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F2082" w14:textId="7FD348B4" w:rsidR="00243EE4" w:rsidRDefault="00243EE4" w:rsidP="00243EE4">
      <w:pPr>
        <w:jc w:val="center"/>
        <w:rPr>
          <w:rFonts w:ascii="Arial" w:hAnsi="Arial" w:cs="Arial"/>
          <w:b/>
          <w:bCs/>
          <w:sz w:val="36"/>
          <w:szCs w:val="36"/>
        </w:rPr>
      </w:pPr>
      <w:r w:rsidRPr="00961BAA">
        <w:rPr>
          <w:rFonts w:ascii="Arial" w:hAnsi="Arial" w:cs="Arial"/>
          <w:b/>
          <w:bCs/>
          <w:sz w:val="36"/>
          <w:szCs w:val="36"/>
        </w:rPr>
        <w:t>Supplementary Materials</w:t>
      </w:r>
    </w:p>
    <w:p w14:paraId="16362751" w14:textId="77777777" w:rsidR="009205D3" w:rsidRPr="00E36859" w:rsidRDefault="009205D3" w:rsidP="00E36859">
      <w:pPr>
        <w:rPr>
          <w:rFonts w:ascii="Arial" w:hAnsi="Arial" w:cs="Arial"/>
          <w:b/>
          <w:bCs/>
          <w:sz w:val="24"/>
          <w:szCs w:val="24"/>
        </w:rPr>
      </w:pPr>
    </w:p>
    <w:p w14:paraId="76FF1866" w14:textId="74EDFCF0" w:rsidR="000F46AE" w:rsidRPr="008254D0" w:rsidRDefault="00E76402" w:rsidP="008254D0">
      <w:pPr>
        <w:spacing w:after="0"/>
        <w:jc w:val="center"/>
        <w:rPr>
          <w:rFonts w:ascii="Arial" w:hAnsi="Arial" w:cs="Arial"/>
          <w:b/>
          <w:bCs/>
          <w:sz w:val="28"/>
          <w:szCs w:val="28"/>
        </w:rPr>
      </w:pPr>
      <w:r w:rsidRPr="00E76402">
        <w:rPr>
          <w:rFonts w:ascii="Arial" w:hAnsi="Arial" w:cs="Arial"/>
          <w:b/>
          <w:bCs/>
          <w:sz w:val="28"/>
          <w:szCs w:val="28"/>
        </w:rPr>
        <w:t>Outline</w:t>
      </w:r>
    </w:p>
    <w:p w14:paraId="3CFBD19B" w14:textId="49100E2F" w:rsidR="0000573E" w:rsidRPr="000F46AE" w:rsidRDefault="0075390C" w:rsidP="000F46AE">
      <w:pPr>
        <w:pStyle w:val="ListParagraph"/>
        <w:numPr>
          <w:ilvl w:val="0"/>
          <w:numId w:val="12"/>
        </w:numPr>
        <w:jc w:val="both"/>
        <w:rPr>
          <w:rFonts w:ascii="Arial" w:hAnsi="Arial" w:cs="Arial"/>
          <w:sz w:val="24"/>
          <w:szCs w:val="24"/>
        </w:rPr>
      </w:pPr>
      <w:r w:rsidRPr="000F46AE">
        <w:rPr>
          <w:rFonts w:ascii="Arial" w:hAnsi="Arial" w:cs="Arial"/>
          <w:sz w:val="24"/>
          <w:szCs w:val="24"/>
        </w:rPr>
        <w:t>Feature selection performance comparisons</w:t>
      </w:r>
      <w:r w:rsidR="00827A54" w:rsidRPr="000F46AE">
        <w:rPr>
          <w:rFonts w:ascii="Arial" w:hAnsi="Arial" w:cs="Arial"/>
          <w:sz w:val="24"/>
          <w:szCs w:val="24"/>
        </w:rPr>
        <w:t>: equal main effect and interaction effect</w:t>
      </w:r>
    </w:p>
    <w:p w14:paraId="09A52791" w14:textId="21770C8F" w:rsidR="0075390C" w:rsidRPr="009205D3" w:rsidRDefault="0075390C" w:rsidP="00E76402">
      <w:pPr>
        <w:pStyle w:val="ListParagraph"/>
        <w:numPr>
          <w:ilvl w:val="1"/>
          <w:numId w:val="2"/>
        </w:numPr>
        <w:jc w:val="both"/>
        <w:rPr>
          <w:rFonts w:ascii="Arial" w:hAnsi="Arial" w:cs="Arial"/>
          <w:sz w:val="24"/>
          <w:szCs w:val="24"/>
        </w:rPr>
      </w:pPr>
      <w:r w:rsidRPr="009205D3">
        <w:rPr>
          <w:rFonts w:ascii="Arial" w:hAnsi="Arial" w:cs="Arial"/>
          <w:sz w:val="24"/>
          <w:szCs w:val="24"/>
        </w:rPr>
        <w:t>Comparing imbalance-adjusted fixed-k, VWOK, and kPCA</w:t>
      </w:r>
    </w:p>
    <w:p w14:paraId="78684BE1" w14:textId="666351B9" w:rsidR="00E76402" w:rsidRPr="009205D3" w:rsidRDefault="0075390C" w:rsidP="00E76402">
      <w:pPr>
        <w:pStyle w:val="ListParagraph"/>
        <w:numPr>
          <w:ilvl w:val="1"/>
          <w:numId w:val="2"/>
        </w:numPr>
        <w:jc w:val="both"/>
        <w:rPr>
          <w:rFonts w:ascii="Arial" w:hAnsi="Arial" w:cs="Arial"/>
          <w:sz w:val="24"/>
          <w:szCs w:val="24"/>
        </w:rPr>
      </w:pPr>
      <w:r w:rsidRPr="009205D3">
        <w:rPr>
          <w:rFonts w:ascii="Arial" w:hAnsi="Arial" w:cs="Arial"/>
          <w:sz w:val="24"/>
          <w:szCs w:val="24"/>
        </w:rPr>
        <w:t>Comparing imbalance-adjusted fixed-k, regular fixed-k, and MultiSURF</w:t>
      </w:r>
    </w:p>
    <w:p w14:paraId="25F4F9D0" w14:textId="1FD4240B" w:rsidR="00823917" w:rsidRDefault="0075390C" w:rsidP="004C567D">
      <w:pPr>
        <w:pStyle w:val="ListParagraph"/>
        <w:numPr>
          <w:ilvl w:val="1"/>
          <w:numId w:val="2"/>
        </w:numPr>
        <w:spacing w:after="120"/>
        <w:jc w:val="both"/>
        <w:rPr>
          <w:rFonts w:ascii="Arial" w:hAnsi="Arial" w:cs="Arial"/>
          <w:sz w:val="24"/>
          <w:szCs w:val="24"/>
        </w:rPr>
      </w:pPr>
      <w:r w:rsidRPr="009205D3">
        <w:rPr>
          <w:rFonts w:ascii="Arial" w:hAnsi="Arial" w:cs="Arial"/>
          <w:sz w:val="24"/>
          <w:szCs w:val="24"/>
        </w:rPr>
        <w:t>Comparing imbalance-adjusted fixed-k, random forest, and ridge regression</w:t>
      </w:r>
    </w:p>
    <w:p w14:paraId="28778035" w14:textId="77777777" w:rsidR="004C567D" w:rsidRPr="004B0810" w:rsidRDefault="004C567D" w:rsidP="004C567D">
      <w:pPr>
        <w:pStyle w:val="ListParagraph"/>
        <w:spacing w:after="120"/>
        <w:ind w:left="1026"/>
        <w:jc w:val="both"/>
        <w:rPr>
          <w:rFonts w:ascii="Arial" w:hAnsi="Arial" w:cs="Arial"/>
          <w:sz w:val="24"/>
          <w:szCs w:val="24"/>
        </w:rPr>
      </w:pPr>
    </w:p>
    <w:p w14:paraId="2AAD9FD3" w14:textId="5500EFB1" w:rsidR="00823917" w:rsidRPr="000F46AE" w:rsidRDefault="0075390C" w:rsidP="000F46AE">
      <w:pPr>
        <w:pStyle w:val="ListParagraph"/>
        <w:numPr>
          <w:ilvl w:val="0"/>
          <w:numId w:val="12"/>
        </w:numPr>
        <w:jc w:val="both"/>
        <w:rPr>
          <w:rFonts w:ascii="Arial" w:hAnsi="Arial" w:cs="Arial"/>
          <w:sz w:val="24"/>
          <w:szCs w:val="24"/>
        </w:rPr>
      </w:pPr>
      <w:r w:rsidRPr="000F46AE">
        <w:rPr>
          <w:rFonts w:ascii="Arial" w:hAnsi="Arial" w:cs="Arial"/>
          <w:sz w:val="24"/>
          <w:szCs w:val="24"/>
        </w:rPr>
        <w:t>Feature selection performance comparisons</w:t>
      </w:r>
      <w:r w:rsidR="00827A54" w:rsidRPr="000F46AE">
        <w:rPr>
          <w:rFonts w:ascii="Arial" w:hAnsi="Arial" w:cs="Arial"/>
          <w:sz w:val="24"/>
          <w:szCs w:val="24"/>
        </w:rPr>
        <w:t>: 75% interaction effect/25% main effect</w:t>
      </w:r>
    </w:p>
    <w:p w14:paraId="03A4CD3F" w14:textId="244275AE" w:rsidR="0075390C" w:rsidRPr="004B0810" w:rsidRDefault="0075390C" w:rsidP="004B0810">
      <w:pPr>
        <w:pStyle w:val="ListParagraph"/>
        <w:numPr>
          <w:ilvl w:val="1"/>
          <w:numId w:val="12"/>
        </w:numPr>
        <w:jc w:val="both"/>
        <w:rPr>
          <w:rFonts w:ascii="Arial" w:hAnsi="Arial" w:cs="Arial"/>
          <w:sz w:val="24"/>
          <w:szCs w:val="24"/>
        </w:rPr>
      </w:pPr>
      <w:r w:rsidRPr="004B0810">
        <w:rPr>
          <w:rFonts w:ascii="Arial" w:hAnsi="Arial" w:cs="Arial"/>
          <w:sz w:val="24"/>
          <w:szCs w:val="24"/>
        </w:rPr>
        <w:t>Comparing imbalance-adjusted fixed-k, VWOK, and kPCA</w:t>
      </w:r>
    </w:p>
    <w:p w14:paraId="6462A8D3" w14:textId="29757EFA" w:rsidR="0075390C" w:rsidRPr="004B0810" w:rsidRDefault="0075390C" w:rsidP="004B0810">
      <w:pPr>
        <w:pStyle w:val="ListParagraph"/>
        <w:numPr>
          <w:ilvl w:val="1"/>
          <w:numId w:val="12"/>
        </w:numPr>
        <w:jc w:val="both"/>
        <w:rPr>
          <w:rFonts w:ascii="Arial" w:hAnsi="Arial" w:cs="Arial"/>
          <w:sz w:val="24"/>
          <w:szCs w:val="24"/>
        </w:rPr>
      </w:pPr>
      <w:r w:rsidRPr="004B0810">
        <w:rPr>
          <w:rFonts w:ascii="Arial" w:hAnsi="Arial" w:cs="Arial"/>
          <w:sz w:val="24"/>
          <w:szCs w:val="24"/>
        </w:rPr>
        <w:t>Comparing imbalance-adjusted fixed-k, regular fixed-k, and MultiSURF</w:t>
      </w:r>
    </w:p>
    <w:p w14:paraId="52043135" w14:textId="3D57F086" w:rsidR="00736987" w:rsidRDefault="0075390C" w:rsidP="004B0810">
      <w:pPr>
        <w:pStyle w:val="ListParagraph"/>
        <w:numPr>
          <w:ilvl w:val="1"/>
          <w:numId w:val="12"/>
        </w:numPr>
        <w:jc w:val="both"/>
        <w:rPr>
          <w:rFonts w:ascii="Arial" w:hAnsi="Arial" w:cs="Arial"/>
          <w:sz w:val="24"/>
          <w:szCs w:val="24"/>
        </w:rPr>
      </w:pPr>
      <w:r w:rsidRPr="009205D3">
        <w:rPr>
          <w:rFonts w:ascii="Arial" w:hAnsi="Arial" w:cs="Arial"/>
          <w:sz w:val="24"/>
          <w:szCs w:val="24"/>
        </w:rPr>
        <w:t>Comparing imbalance-adjusted fixed-k, random forest, and ridge regression</w:t>
      </w:r>
    </w:p>
    <w:p w14:paraId="71B31DFE" w14:textId="77777777" w:rsidR="00736987" w:rsidRPr="00736987" w:rsidRDefault="00736987" w:rsidP="004C567D">
      <w:pPr>
        <w:pStyle w:val="ListParagraph"/>
        <w:spacing w:after="100" w:afterAutospacing="1"/>
        <w:ind w:left="0"/>
        <w:jc w:val="both"/>
        <w:rPr>
          <w:rFonts w:ascii="Arial" w:hAnsi="Arial" w:cs="Arial"/>
          <w:sz w:val="24"/>
          <w:szCs w:val="24"/>
        </w:rPr>
      </w:pPr>
    </w:p>
    <w:p w14:paraId="209F772B" w14:textId="2AD41405" w:rsidR="005E7AA0" w:rsidRDefault="005E7AA0" w:rsidP="000F46AE">
      <w:pPr>
        <w:pStyle w:val="ListParagraph"/>
        <w:numPr>
          <w:ilvl w:val="0"/>
          <w:numId w:val="12"/>
        </w:numPr>
        <w:jc w:val="both"/>
        <w:rPr>
          <w:rFonts w:ascii="Arial" w:hAnsi="Arial" w:cs="Arial"/>
          <w:sz w:val="24"/>
          <w:szCs w:val="24"/>
        </w:rPr>
      </w:pPr>
      <w:r w:rsidRPr="000F46AE">
        <w:rPr>
          <w:rFonts w:ascii="Arial" w:hAnsi="Arial" w:cs="Arial"/>
          <w:sz w:val="24"/>
          <w:szCs w:val="24"/>
        </w:rPr>
        <w:t>Feature selection performance comparisons: 25% interaction effect/75% main effect</w:t>
      </w:r>
    </w:p>
    <w:p w14:paraId="2510E05B" w14:textId="69374577" w:rsidR="004B0810" w:rsidRDefault="004B0810" w:rsidP="004B0810">
      <w:pPr>
        <w:pStyle w:val="ListParagraph"/>
        <w:numPr>
          <w:ilvl w:val="1"/>
          <w:numId w:val="12"/>
        </w:numPr>
        <w:jc w:val="both"/>
        <w:rPr>
          <w:rFonts w:ascii="Arial" w:hAnsi="Arial" w:cs="Arial"/>
          <w:sz w:val="24"/>
          <w:szCs w:val="24"/>
        </w:rPr>
      </w:pPr>
      <w:r>
        <w:rPr>
          <w:rFonts w:ascii="Arial" w:hAnsi="Arial" w:cs="Arial"/>
          <w:sz w:val="24"/>
          <w:szCs w:val="24"/>
        </w:rPr>
        <w:t>Comparing imbalance-adjusted fixed-k, VWOK, and kPCA</w:t>
      </w:r>
    </w:p>
    <w:p w14:paraId="72F62D5D" w14:textId="1355A71C" w:rsidR="004B0810" w:rsidRDefault="004B0810" w:rsidP="004B0810">
      <w:pPr>
        <w:pStyle w:val="ListParagraph"/>
        <w:numPr>
          <w:ilvl w:val="1"/>
          <w:numId w:val="12"/>
        </w:numPr>
        <w:jc w:val="both"/>
        <w:rPr>
          <w:rFonts w:ascii="Arial" w:hAnsi="Arial" w:cs="Arial"/>
          <w:sz w:val="24"/>
          <w:szCs w:val="24"/>
        </w:rPr>
      </w:pPr>
      <w:r>
        <w:rPr>
          <w:rFonts w:ascii="Arial" w:hAnsi="Arial" w:cs="Arial"/>
          <w:sz w:val="24"/>
          <w:szCs w:val="24"/>
        </w:rPr>
        <w:t>Comparing imbalance-adjusted fixed-k, regular fixed-k, and MultiSURF</w:t>
      </w:r>
    </w:p>
    <w:p w14:paraId="515E32CB" w14:textId="0B7E2C4D" w:rsidR="004B0810" w:rsidRDefault="004B0810" w:rsidP="004C567D">
      <w:pPr>
        <w:pStyle w:val="ListParagraph"/>
        <w:numPr>
          <w:ilvl w:val="1"/>
          <w:numId w:val="12"/>
        </w:numPr>
        <w:spacing w:after="0"/>
        <w:jc w:val="both"/>
        <w:rPr>
          <w:rFonts w:ascii="Arial" w:hAnsi="Arial" w:cs="Arial"/>
          <w:sz w:val="24"/>
          <w:szCs w:val="24"/>
        </w:rPr>
      </w:pPr>
      <w:r>
        <w:rPr>
          <w:rFonts w:ascii="Arial" w:hAnsi="Arial" w:cs="Arial"/>
          <w:sz w:val="24"/>
          <w:szCs w:val="24"/>
        </w:rPr>
        <w:t>Comparing imbalance-adjusted fixed-k, random forest, and ridge regression</w:t>
      </w:r>
    </w:p>
    <w:p w14:paraId="02763E8C" w14:textId="77777777" w:rsidR="004C567D" w:rsidRDefault="004C567D" w:rsidP="004C567D">
      <w:pPr>
        <w:pStyle w:val="ListParagraph"/>
        <w:spacing w:after="0"/>
        <w:ind w:left="990"/>
        <w:jc w:val="both"/>
        <w:rPr>
          <w:rFonts w:ascii="Arial" w:hAnsi="Arial" w:cs="Arial"/>
          <w:sz w:val="24"/>
          <w:szCs w:val="24"/>
        </w:rPr>
      </w:pPr>
    </w:p>
    <w:p w14:paraId="02F2337F" w14:textId="2A8F5D39" w:rsidR="004C567D" w:rsidRDefault="004C567D" w:rsidP="004C567D">
      <w:pPr>
        <w:ind w:left="360"/>
        <w:jc w:val="both"/>
        <w:rPr>
          <w:rFonts w:ascii="Arial" w:hAnsi="Arial" w:cs="Arial"/>
          <w:sz w:val="24"/>
          <w:szCs w:val="24"/>
        </w:rPr>
      </w:pPr>
      <w:r>
        <w:rPr>
          <w:rFonts w:ascii="Arial" w:hAnsi="Arial" w:cs="Arial"/>
          <w:sz w:val="24"/>
          <w:szCs w:val="24"/>
        </w:rPr>
        <w:t>4</w:t>
      </w:r>
      <w:r>
        <w:rPr>
          <w:rFonts w:ascii="Arial" w:hAnsi="Arial" w:cs="Arial"/>
          <w:sz w:val="24"/>
          <w:szCs w:val="24"/>
        </w:rPr>
        <w:tab/>
        <w:t>Feature selection performance comparisons within consensus-features nested cross-validation (cnCV): equal main effect and interaction effect</w:t>
      </w:r>
    </w:p>
    <w:p w14:paraId="58F82561" w14:textId="56F2478C" w:rsidR="004C567D" w:rsidRDefault="004C567D" w:rsidP="004C567D">
      <w:pPr>
        <w:spacing w:after="0"/>
        <w:ind w:left="634"/>
        <w:jc w:val="both"/>
        <w:rPr>
          <w:rFonts w:ascii="Arial" w:hAnsi="Arial" w:cs="Arial"/>
          <w:sz w:val="24"/>
          <w:szCs w:val="24"/>
        </w:rPr>
      </w:pPr>
      <w:r>
        <w:rPr>
          <w:rFonts w:ascii="Arial" w:hAnsi="Arial" w:cs="Arial"/>
          <w:sz w:val="24"/>
          <w:szCs w:val="24"/>
        </w:rPr>
        <w:t>4.1 Comparing imbalance-adjusted fixed-k, VWOK, and kPCA</w:t>
      </w:r>
    </w:p>
    <w:p w14:paraId="27AFBAC0" w14:textId="52D46242" w:rsidR="004C567D" w:rsidRDefault="004C567D" w:rsidP="004C567D">
      <w:pPr>
        <w:spacing w:after="0"/>
        <w:ind w:left="634"/>
        <w:jc w:val="both"/>
        <w:rPr>
          <w:rFonts w:ascii="Arial" w:hAnsi="Arial" w:cs="Arial"/>
          <w:sz w:val="24"/>
          <w:szCs w:val="24"/>
        </w:rPr>
      </w:pPr>
      <w:r>
        <w:rPr>
          <w:rFonts w:ascii="Arial" w:hAnsi="Arial" w:cs="Arial"/>
          <w:sz w:val="24"/>
          <w:szCs w:val="24"/>
        </w:rPr>
        <w:t>4.2 Comparing imbalance-adjusted fixed-k, regular fixed-k, and MultiSURF</w:t>
      </w:r>
    </w:p>
    <w:p w14:paraId="38CA63E1" w14:textId="5FE10C02" w:rsidR="004C567D" w:rsidRDefault="004C567D" w:rsidP="004C567D">
      <w:pPr>
        <w:ind w:left="634"/>
        <w:jc w:val="both"/>
        <w:rPr>
          <w:rFonts w:ascii="Arial" w:hAnsi="Arial" w:cs="Arial"/>
          <w:sz w:val="24"/>
          <w:szCs w:val="24"/>
        </w:rPr>
      </w:pPr>
      <w:r>
        <w:rPr>
          <w:rFonts w:ascii="Arial" w:hAnsi="Arial" w:cs="Arial"/>
          <w:sz w:val="24"/>
          <w:szCs w:val="24"/>
        </w:rPr>
        <w:t>4.3 Comparing imbalance-adjusted fixed-k, random forest, and ridge regression</w:t>
      </w:r>
    </w:p>
    <w:p w14:paraId="5796991E" w14:textId="3484A560" w:rsidR="00E36859" w:rsidRDefault="00E36859" w:rsidP="00E36859">
      <w:pPr>
        <w:ind w:left="360"/>
        <w:jc w:val="both"/>
        <w:rPr>
          <w:rFonts w:ascii="Arial" w:hAnsi="Arial" w:cs="Arial"/>
          <w:sz w:val="24"/>
          <w:szCs w:val="24"/>
        </w:rPr>
      </w:pPr>
      <w:r>
        <w:rPr>
          <w:rFonts w:ascii="Arial" w:hAnsi="Arial" w:cs="Arial"/>
          <w:sz w:val="24"/>
          <w:szCs w:val="24"/>
        </w:rPr>
        <w:t>5</w:t>
      </w:r>
      <w:r>
        <w:rPr>
          <w:rFonts w:ascii="Arial" w:hAnsi="Arial" w:cs="Arial"/>
          <w:sz w:val="24"/>
          <w:szCs w:val="24"/>
        </w:rPr>
        <w:tab/>
        <w:t>Feature selection performance comparisons within consensus-features nested cross-validation (cnCV): 75% interaction effect/25% main effect</w:t>
      </w:r>
    </w:p>
    <w:p w14:paraId="5FC92E03" w14:textId="30D9DF14" w:rsidR="00E36859" w:rsidRDefault="00E36859" w:rsidP="00E36859">
      <w:pPr>
        <w:spacing w:after="0"/>
        <w:ind w:left="634"/>
        <w:jc w:val="both"/>
        <w:rPr>
          <w:rFonts w:ascii="Arial" w:hAnsi="Arial" w:cs="Arial"/>
          <w:sz w:val="24"/>
          <w:szCs w:val="24"/>
        </w:rPr>
      </w:pPr>
      <w:r>
        <w:rPr>
          <w:rFonts w:ascii="Arial" w:hAnsi="Arial" w:cs="Arial"/>
          <w:sz w:val="24"/>
          <w:szCs w:val="24"/>
        </w:rPr>
        <w:t>5.1 Comparing imbalance-adjusted fixed-k, VWOK, and kPCA</w:t>
      </w:r>
    </w:p>
    <w:p w14:paraId="314FC135" w14:textId="092E619C" w:rsidR="00E36859" w:rsidRDefault="00E36859" w:rsidP="00E36859">
      <w:pPr>
        <w:spacing w:after="0"/>
        <w:ind w:left="634"/>
        <w:jc w:val="both"/>
        <w:rPr>
          <w:rFonts w:ascii="Arial" w:hAnsi="Arial" w:cs="Arial"/>
          <w:sz w:val="24"/>
          <w:szCs w:val="24"/>
        </w:rPr>
      </w:pPr>
      <w:r>
        <w:rPr>
          <w:rFonts w:ascii="Arial" w:hAnsi="Arial" w:cs="Arial"/>
          <w:sz w:val="24"/>
          <w:szCs w:val="24"/>
        </w:rPr>
        <w:t>5.2 Comparing imbalance-adjusted fixed-k, regular fixed-k, and MultiSURF</w:t>
      </w:r>
    </w:p>
    <w:p w14:paraId="5363429C" w14:textId="33928A36" w:rsidR="00E36859" w:rsidRDefault="00E36859" w:rsidP="00E36859">
      <w:pPr>
        <w:ind w:left="634"/>
        <w:jc w:val="both"/>
        <w:rPr>
          <w:rFonts w:ascii="Arial" w:hAnsi="Arial" w:cs="Arial"/>
          <w:sz w:val="24"/>
          <w:szCs w:val="24"/>
        </w:rPr>
      </w:pPr>
      <w:r>
        <w:rPr>
          <w:rFonts w:ascii="Arial" w:hAnsi="Arial" w:cs="Arial"/>
          <w:sz w:val="24"/>
          <w:szCs w:val="24"/>
        </w:rPr>
        <w:t>5.3 Comparing imbalance-adjusted fixed-k, random forest, and ridge regression</w:t>
      </w:r>
    </w:p>
    <w:p w14:paraId="17CD0932" w14:textId="3090A49E" w:rsidR="00E36859" w:rsidRDefault="00E36859" w:rsidP="00E36859">
      <w:pPr>
        <w:ind w:left="360"/>
        <w:jc w:val="both"/>
        <w:rPr>
          <w:rFonts w:ascii="Arial" w:hAnsi="Arial" w:cs="Arial"/>
          <w:sz w:val="24"/>
          <w:szCs w:val="24"/>
        </w:rPr>
      </w:pPr>
      <w:r>
        <w:rPr>
          <w:rFonts w:ascii="Arial" w:hAnsi="Arial" w:cs="Arial"/>
          <w:sz w:val="24"/>
          <w:szCs w:val="24"/>
        </w:rPr>
        <w:t>6</w:t>
      </w:r>
      <w:r>
        <w:rPr>
          <w:rFonts w:ascii="Arial" w:hAnsi="Arial" w:cs="Arial"/>
          <w:sz w:val="24"/>
          <w:szCs w:val="24"/>
        </w:rPr>
        <w:tab/>
        <w:t>Feature selection performance comparisons within consensus-features nested cross-validation (cnCV): 25% interaction effect/75% main effect</w:t>
      </w:r>
    </w:p>
    <w:p w14:paraId="26FBE803" w14:textId="44ACE1ED" w:rsidR="00E36859" w:rsidRDefault="00E36859" w:rsidP="00E36859">
      <w:pPr>
        <w:spacing w:after="0"/>
        <w:ind w:left="634"/>
        <w:jc w:val="both"/>
        <w:rPr>
          <w:rFonts w:ascii="Arial" w:hAnsi="Arial" w:cs="Arial"/>
          <w:sz w:val="24"/>
          <w:szCs w:val="24"/>
        </w:rPr>
      </w:pPr>
      <w:r>
        <w:rPr>
          <w:rFonts w:ascii="Arial" w:hAnsi="Arial" w:cs="Arial"/>
          <w:sz w:val="24"/>
          <w:szCs w:val="24"/>
        </w:rPr>
        <w:t>6.1 Comparing imbalance-adjusted fixed-k, VWOK, and kPCA</w:t>
      </w:r>
    </w:p>
    <w:p w14:paraId="29007682" w14:textId="15DA8154" w:rsidR="00E36859" w:rsidRDefault="00E36859" w:rsidP="00E36859">
      <w:pPr>
        <w:spacing w:after="0"/>
        <w:ind w:left="634"/>
        <w:jc w:val="both"/>
        <w:rPr>
          <w:rFonts w:ascii="Arial" w:hAnsi="Arial" w:cs="Arial"/>
          <w:sz w:val="24"/>
          <w:szCs w:val="24"/>
        </w:rPr>
      </w:pPr>
      <w:r>
        <w:rPr>
          <w:rFonts w:ascii="Arial" w:hAnsi="Arial" w:cs="Arial"/>
          <w:sz w:val="24"/>
          <w:szCs w:val="24"/>
        </w:rPr>
        <w:t>6.2 Comparing imbalance-adjusted fixed-k, regular fixed-k, and MultiSURF</w:t>
      </w:r>
    </w:p>
    <w:p w14:paraId="380806DC" w14:textId="2A7ACC56" w:rsidR="00E36859" w:rsidRPr="004C567D" w:rsidRDefault="00E36859" w:rsidP="00E36859">
      <w:pPr>
        <w:ind w:left="634"/>
        <w:jc w:val="both"/>
        <w:rPr>
          <w:rFonts w:ascii="Arial" w:hAnsi="Arial" w:cs="Arial"/>
          <w:sz w:val="24"/>
          <w:szCs w:val="24"/>
        </w:rPr>
      </w:pPr>
      <w:r>
        <w:rPr>
          <w:rFonts w:ascii="Arial" w:hAnsi="Arial" w:cs="Arial"/>
          <w:sz w:val="24"/>
          <w:szCs w:val="24"/>
        </w:rPr>
        <w:t>6.3 Comparing imbalance-adjusted fixed-k, random forest, and ridge regression</w:t>
      </w:r>
    </w:p>
    <w:p w14:paraId="615A99C1" w14:textId="77777777" w:rsidR="0075390C" w:rsidRPr="0000573E" w:rsidRDefault="0075390C" w:rsidP="0000573E">
      <w:pPr>
        <w:jc w:val="both"/>
        <w:rPr>
          <w:rFonts w:ascii="Arial" w:hAnsi="Arial" w:cs="Arial"/>
          <w:b/>
          <w:bCs/>
          <w:sz w:val="24"/>
          <w:szCs w:val="24"/>
        </w:rPr>
      </w:pPr>
    </w:p>
    <w:p w14:paraId="3FCDC6CF" w14:textId="77777777" w:rsidR="0000573E" w:rsidRDefault="0000573E" w:rsidP="00243EE4">
      <w:pPr>
        <w:jc w:val="center"/>
        <w:rPr>
          <w:rFonts w:ascii="Arial" w:hAnsi="Arial" w:cs="Arial"/>
          <w:b/>
          <w:bCs/>
          <w:sz w:val="24"/>
          <w:szCs w:val="24"/>
        </w:rPr>
        <w:sectPr w:rsidR="0000573E">
          <w:pgSz w:w="12240" w:h="15840"/>
          <w:pgMar w:top="1440" w:right="1440" w:bottom="1440" w:left="1440" w:header="720" w:footer="720" w:gutter="0"/>
          <w:cols w:space="720"/>
          <w:docGrid w:linePitch="360"/>
        </w:sectPr>
      </w:pPr>
    </w:p>
    <w:p w14:paraId="6788E4B5" w14:textId="77777777" w:rsidR="00BA665A" w:rsidRPr="00BA665A" w:rsidRDefault="00BA665A" w:rsidP="00BA665A">
      <w:pPr>
        <w:pStyle w:val="ListParagraph"/>
        <w:numPr>
          <w:ilvl w:val="0"/>
          <w:numId w:val="7"/>
        </w:numPr>
        <w:spacing w:after="0"/>
        <w:ind w:left="360"/>
        <w:jc w:val="both"/>
        <w:rPr>
          <w:rFonts w:ascii="Arial" w:hAnsi="Arial" w:cs="Arial"/>
          <w:b/>
          <w:bCs/>
          <w:sz w:val="28"/>
          <w:szCs w:val="28"/>
        </w:rPr>
      </w:pPr>
      <w:r w:rsidRPr="00BA665A">
        <w:rPr>
          <w:rFonts w:ascii="Arial" w:hAnsi="Arial" w:cs="Arial"/>
          <w:b/>
          <w:bCs/>
          <w:sz w:val="28"/>
          <w:szCs w:val="28"/>
        </w:rPr>
        <w:lastRenderedPageBreak/>
        <w:t>Feature selection performance comparisons: equal main effect and interaction effect</w:t>
      </w:r>
      <w:r w:rsidR="00F04D1F" w:rsidRPr="00BA665A">
        <w:rPr>
          <w:rFonts w:ascii="Arial" w:hAnsi="Arial" w:cs="Arial"/>
          <w:b/>
          <w:bCs/>
          <w:sz w:val="28"/>
          <w:szCs w:val="28"/>
        </w:rPr>
        <w:t xml:space="preserve"> </w:t>
      </w:r>
    </w:p>
    <w:p w14:paraId="45739586" w14:textId="3A644701" w:rsidR="00C60C47" w:rsidRPr="00BA665A" w:rsidRDefault="00BA665A" w:rsidP="0013582D">
      <w:pPr>
        <w:pStyle w:val="ListParagraph"/>
        <w:numPr>
          <w:ilvl w:val="1"/>
          <w:numId w:val="7"/>
        </w:numPr>
        <w:spacing w:after="100" w:afterAutospacing="1"/>
        <w:ind w:left="1080"/>
        <w:jc w:val="both"/>
        <w:rPr>
          <w:rFonts w:ascii="Arial" w:hAnsi="Arial" w:cs="Arial"/>
          <w:b/>
          <w:bCs/>
          <w:sz w:val="24"/>
          <w:szCs w:val="24"/>
        </w:rPr>
      </w:pPr>
      <w:r>
        <w:rPr>
          <w:rFonts w:ascii="Arial" w:hAnsi="Arial" w:cs="Arial"/>
          <w:b/>
          <w:bCs/>
          <w:sz w:val="24"/>
          <w:szCs w:val="24"/>
        </w:rPr>
        <w:t xml:space="preserve"> </w:t>
      </w:r>
      <w:r w:rsidR="00C60C47" w:rsidRPr="00BA665A">
        <w:rPr>
          <w:rFonts w:ascii="Arial" w:hAnsi="Arial" w:cs="Arial"/>
          <w:b/>
          <w:bCs/>
          <w:sz w:val="24"/>
          <w:szCs w:val="24"/>
        </w:rPr>
        <w:t>Comparing imbalance-adjusted fixed-k, VWOK, and kPCA</w:t>
      </w:r>
    </w:p>
    <w:p w14:paraId="6E2C6A4A" w14:textId="715C47B5" w:rsidR="00FA1F0B" w:rsidRDefault="009F4370" w:rsidP="0013582D">
      <w:pPr>
        <w:spacing w:after="0"/>
        <w:rPr>
          <w:rFonts w:ascii="Arial" w:hAnsi="Arial" w:cs="Arial"/>
          <w:b/>
          <w:bCs/>
          <w:sz w:val="24"/>
          <w:szCs w:val="24"/>
        </w:rPr>
      </w:pPr>
      <w:r>
        <w:rPr>
          <w:rFonts w:ascii="Arial" w:hAnsi="Arial" w:cs="Arial"/>
          <w:b/>
          <w:bCs/>
          <w:noProof/>
          <w:sz w:val="24"/>
          <w:szCs w:val="24"/>
        </w:rPr>
        <w:drawing>
          <wp:inline distT="0" distB="0" distL="0" distR="0" wp14:anchorId="7C37E974" wp14:editId="37225344">
            <wp:extent cx="5943600" cy="594360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CF48DEE" w14:textId="7B904212" w:rsidR="004B0B38" w:rsidRDefault="009F4370" w:rsidP="009F4370">
      <w:pPr>
        <w:spacing w:after="0"/>
        <w:jc w:val="both"/>
        <w:rPr>
          <w:rFonts w:ascii="Arial" w:eastAsiaTheme="minorEastAsia" w:hAnsi="Arial" w:cs="Arial"/>
          <w:sz w:val="20"/>
          <w:szCs w:val="20"/>
        </w:rPr>
        <w:sectPr w:rsidR="004B0B38">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192537">
        <w:rPr>
          <w:rFonts w:ascii="Arial" w:hAnsi="Arial" w:cs="Arial"/>
          <w:b/>
          <w:bCs/>
          <w:sz w:val="20"/>
          <w:szCs w:val="20"/>
        </w:rPr>
        <w:t>1</w:t>
      </w:r>
      <w:r>
        <w:rPr>
          <w:rFonts w:ascii="Arial" w:hAnsi="Arial" w:cs="Arial"/>
          <w:b/>
          <w:bCs/>
          <w:sz w:val="20"/>
          <w:szCs w:val="20"/>
        </w:rPr>
        <w:t>. Performance comparison for</w:t>
      </w:r>
      <w:r w:rsidR="0000573E">
        <w:rPr>
          <w:rFonts w:ascii="Arial" w:hAnsi="Arial" w:cs="Arial"/>
          <w:b/>
          <w:bCs/>
          <w:sz w:val="20"/>
          <w:szCs w:val="20"/>
        </w:rPr>
        <w:t xml:space="preserve"> </w:t>
      </w:r>
      <w:r w:rsidR="00094112">
        <w:rPr>
          <w:rFonts w:ascii="Arial" w:hAnsi="Arial" w:cs="Arial"/>
          <w:b/>
          <w:bCs/>
          <w:sz w:val="20"/>
          <w:szCs w:val="20"/>
        </w:rPr>
        <w:t>hit-miss</w:t>
      </w:r>
      <w:r>
        <w:rPr>
          <w:rFonts w:ascii="Arial" w:hAnsi="Arial" w:cs="Arial"/>
          <w:b/>
          <w:bCs/>
          <w:sz w:val="20"/>
          <w:szCs w:val="20"/>
        </w:rPr>
        <w:t>-k (Eq</w:t>
      </w:r>
      <w:r w:rsidR="0000573E">
        <w:rPr>
          <w:rFonts w:ascii="Arial" w:hAnsi="Arial" w:cs="Arial"/>
          <w:b/>
          <w:bCs/>
          <w:sz w:val="20"/>
          <w:szCs w:val="20"/>
        </w:rPr>
        <w:t>s</w:t>
      </w:r>
      <w:r>
        <w:rPr>
          <w:rFonts w:ascii="Arial" w:hAnsi="Arial" w:cs="Arial"/>
          <w:b/>
          <w:bCs/>
          <w:sz w:val="20"/>
          <w:szCs w:val="20"/>
        </w:rPr>
        <w:t xml:space="preserve">. </w:t>
      </w:r>
      <w:r w:rsidR="0000573E">
        <w:rPr>
          <w:rFonts w:ascii="Arial" w:hAnsi="Arial" w:cs="Arial"/>
          <w:b/>
          <w:bCs/>
          <w:sz w:val="20"/>
          <w:szCs w:val="20"/>
        </w:rPr>
        <w:t>4</w:t>
      </w:r>
      <w:r w:rsidR="00053B72">
        <w:rPr>
          <w:rFonts w:ascii="Arial" w:hAnsi="Arial" w:cs="Arial"/>
          <w:b/>
          <w:bCs/>
          <w:sz w:val="20"/>
          <w:szCs w:val="20"/>
        </w:rPr>
        <w:t xml:space="preserve"> – 5</w:t>
      </w:r>
      <w:r>
        <w:rPr>
          <w:rFonts w:ascii="Arial" w:hAnsi="Arial" w:cs="Arial"/>
          <w:b/>
          <w:bCs/>
          <w:sz w:val="20"/>
          <w:szCs w:val="20"/>
        </w:rPr>
        <w:t>), VWOK</w:t>
      </w:r>
      <w:r w:rsidR="0000573E">
        <w:rPr>
          <w:rFonts w:ascii="Arial" w:hAnsi="Arial" w:cs="Arial"/>
          <w:b/>
          <w:bCs/>
          <w:sz w:val="20"/>
          <w:szCs w:val="20"/>
        </w:rPr>
        <w:t xml:space="preserve"> (Eqs. 6</w:t>
      </w:r>
      <w:r w:rsidR="00053B72">
        <w:rPr>
          <w:rFonts w:ascii="Arial" w:hAnsi="Arial" w:cs="Arial"/>
          <w:b/>
          <w:bCs/>
          <w:sz w:val="20"/>
          <w:szCs w:val="20"/>
        </w:rPr>
        <w:t xml:space="preserve"> – 7</w:t>
      </w:r>
      <w:r w:rsidR="0000573E">
        <w:rPr>
          <w:rFonts w:ascii="Arial" w:hAnsi="Arial" w:cs="Arial"/>
          <w:b/>
          <w:bCs/>
          <w:sz w:val="20"/>
          <w:szCs w:val="20"/>
        </w:rPr>
        <w:t>)</w:t>
      </w:r>
      <w:r>
        <w:rPr>
          <w:rFonts w:ascii="Arial" w:hAnsi="Arial" w:cs="Arial"/>
          <w:b/>
          <w:bCs/>
          <w:sz w:val="20"/>
          <w:szCs w:val="20"/>
        </w:rPr>
        <w:t xml:space="preserve">, and kPCA with </w:t>
      </w:r>
      <w:r w:rsidR="004B0B38">
        <w:rPr>
          <w:rFonts w:ascii="Arial" w:hAnsi="Arial" w:cs="Arial"/>
          <w:b/>
          <w:bCs/>
          <w:sz w:val="20"/>
          <w:szCs w:val="20"/>
        </w:rPr>
        <w:t>ReliefF</w:t>
      </w:r>
      <w:r>
        <w:rPr>
          <w:rFonts w:ascii="Arial" w:hAnsi="Arial" w:cs="Arial"/>
          <w:b/>
          <w:bCs/>
          <w:sz w:val="20"/>
          <w:szCs w:val="20"/>
        </w:rPr>
        <w:t xml:space="preserve">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50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Matthews Correlation Coefficient (MCC) for each method, sorted by decreasing mean MCC. Comparisons were made with Mann-Whitney U test (</w:t>
      </w:r>
      <m:oMath>
        <m:r>
          <w:rPr>
            <w:rFonts w:ascii="Cambria Math" w:eastAsiaTheme="minorEastAsia" w:hAnsi="Cambria Math" w:cs="Arial"/>
            <w:sz w:val="20"/>
            <w:szCs w:val="20"/>
          </w:rPr>
          <m:t>*P&lt;0.05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**P&lt;0.01</m:t>
        </m:r>
      </m:oMath>
      <w:r>
        <w:rPr>
          <w:rFonts w:ascii="Arial" w:eastAsiaTheme="minorEastAsia" w:hAnsi="Arial" w:cs="Arial"/>
          <w:sz w:val="20"/>
          <w:szCs w:val="20"/>
        </w:rPr>
        <w:t>)</w:t>
      </w:r>
    </w:p>
    <w:p w14:paraId="312B8C51" w14:textId="5621474F" w:rsidR="001C31DC" w:rsidRPr="001B5670" w:rsidRDefault="004B0B38" w:rsidP="000A08FD">
      <w:pPr>
        <w:spacing w:after="0"/>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24E5BE23" wp14:editId="07112124">
            <wp:extent cx="5943600" cy="5943600"/>
            <wp:effectExtent l="0" t="0" r="0" b="0"/>
            <wp:docPr id="10" name="Picture 1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E936BF" w14:textId="09378553" w:rsidR="004B0B38" w:rsidRDefault="004B0B38" w:rsidP="009F4370">
      <w:pPr>
        <w:jc w:val="both"/>
        <w:rPr>
          <w:rFonts w:ascii="Arial" w:eastAsiaTheme="minorEastAsia" w:hAnsi="Arial" w:cs="Arial"/>
          <w:sz w:val="20"/>
          <w:szCs w:val="20"/>
        </w:rPr>
        <w:sectPr w:rsidR="004B0B38">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2. Performance comparison for </w:t>
      </w:r>
      <w:r w:rsidR="00094112">
        <w:rPr>
          <w:rFonts w:ascii="Arial" w:hAnsi="Arial" w:cs="Arial"/>
          <w:b/>
          <w:bCs/>
          <w:sz w:val="20"/>
          <w:szCs w:val="20"/>
        </w:rPr>
        <w:t>hit-miss</w:t>
      </w:r>
      <w:r>
        <w:rPr>
          <w:rFonts w:ascii="Arial" w:hAnsi="Arial" w:cs="Arial"/>
          <w:b/>
          <w:bCs/>
          <w:sz w:val="20"/>
          <w:szCs w:val="20"/>
        </w:rPr>
        <w:t>-k (Eq</w:t>
      </w:r>
      <w:r w:rsidR="00094112">
        <w:rPr>
          <w:rFonts w:ascii="Arial" w:hAnsi="Arial" w:cs="Arial"/>
          <w:b/>
          <w:bCs/>
          <w:sz w:val="20"/>
          <w:szCs w:val="20"/>
        </w:rPr>
        <w:t>s</w:t>
      </w:r>
      <w:r>
        <w:rPr>
          <w:rFonts w:ascii="Arial" w:hAnsi="Arial" w:cs="Arial"/>
          <w:b/>
          <w:bCs/>
          <w:sz w:val="20"/>
          <w:szCs w:val="20"/>
        </w:rPr>
        <w:t xml:space="preserve">. </w:t>
      </w:r>
      <w:r w:rsidR="00094112">
        <w:rPr>
          <w:rFonts w:ascii="Arial" w:hAnsi="Arial" w:cs="Arial"/>
          <w:b/>
          <w:bCs/>
          <w:sz w:val="20"/>
          <w:szCs w:val="20"/>
        </w:rPr>
        <w:t>4 – 5</w:t>
      </w:r>
      <w:r>
        <w:rPr>
          <w:rFonts w:ascii="Arial" w:hAnsi="Arial" w:cs="Arial"/>
          <w:b/>
          <w:bCs/>
          <w:sz w:val="20"/>
          <w:szCs w:val="20"/>
        </w:rPr>
        <w:t>), VWOK</w:t>
      </w:r>
      <w:r w:rsidR="00094112">
        <w:rPr>
          <w:rFonts w:ascii="Arial" w:hAnsi="Arial" w:cs="Arial"/>
          <w:b/>
          <w:bCs/>
          <w:sz w:val="20"/>
          <w:szCs w:val="20"/>
        </w:rPr>
        <w:t xml:space="preserve"> (Eqs. 6 – 7)</w:t>
      </w:r>
      <w:r>
        <w:rPr>
          <w:rFonts w:ascii="Arial" w:hAnsi="Arial" w:cs="Arial"/>
          <w:b/>
          <w:bCs/>
          <w:sz w:val="20"/>
          <w:szCs w:val="20"/>
        </w:rPr>
        <w:t>, and kPCA with STIR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50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Matthews Correlation Coefficient (MCC) for each method, sorted by decreasing mean MCC. Comparisons were made with Mann-Whitney U test (</w:t>
      </w:r>
      <m:oMath>
        <m:r>
          <w:rPr>
            <w:rFonts w:ascii="Cambria Math" w:eastAsiaTheme="minorEastAsia" w:hAnsi="Cambria Math" w:cs="Arial"/>
            <w:sz w:val="20"/>
            <w:szCs w:val="20"/>
          </w:rPr>
          <m:t>*P&lt;0.05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**P&lt;0.01</m:t>
        </m:r>
      </m:oMath>
      <w:r>
        <w:rPr>
          <w:rFonts w:ascii="Arial" w:eastAsiaTheme="minorEastAsia" w:hAnsi="Arial" w:cs="Arial"/>
          <w:sz w:val="20"/>
          <w:szCs w:val="20"/>
        </w:rPr>
        <w:t>).</w:t>
      </w:r>
    </w:p>
    <w:p w14:paraId="273E0684" w14:textId="6443769A" w:rsidR="00C141AB" w:rsidRDefault="00BA665A" w:rsidP="0013582D">
      <w:pPr>
        <w:pStyle w:val="ListParagraph"/>
        <w:numPr>
          <w:ilvl w:val="1"/>
          <w:numId w:val="7"/>
        </w:numPr>
        <w:spacing w:after="100" w:afterAutospacing="1"/>
        <w:ind w:left="1080"/>
        <w:rPr>
          <w:rFonts w:ascii="Arial" w:hAnsi="Arial" w:cs="Arial"/>
          <w:sz w:val="24"/>
          <w:szCs w:val="24"/>
        </w:rPr>
      </w:pPr>
      <w:r w:rsidRPr="00BA665A">
        <w:rPr>
          <w:rFonts w:ascii="Arial" w:hAnsi="Arial" w:cs="Arial"/>
          <w:sz w:val="24"/>
          <w:szCs w:val="24"/>
        </w:rPr>
        <w:lastRenderedPageBreak/>
        <w:t xml:space="preserve"> </w:t>
      </w:r>
      <w:r w:rsidR="000A08FD" w:rsidRPr="00BA665A">
        <w:rPr>
          <w:rFonts w:ascii="Arial" w:hAnsi="Arial" w:cs="Arial"/>
          <w:b/>
          <w:bCs/>
          <w:sz w:val="24"/>
          <w:szCs w:val="24"/>
        </w:rPr>
        <w:t>Comparing imbalance-adjusted fixed-k, regular fixed-k, and MultiSURF</w:t>
      </w:r>
      <w:r w:rsidRPr="00BA665A">
        <w:rPr>
          <w:rFonts w:ascii="Arial" w:hAnsi="Arial" w:cs="Arial"/>
          <w:sz w:val="24"/>
          <w:szCs w:val="24"/>
        </w:rPr>
        <w:t xml:space="preserve"> </w:t>
      </w:r>
    </w:p>
    <w:p w14:paraId="613324E2" w14:textId="77777777" w:rsidR="004F0F79" w:rsidRPr="00E77451" w:rsidRDefault="004F0F79" w:rsidP="00E77451">
      <w:pPr>
        <w:spacing w:after="0"/>
        <w:jc w:val="center"/>
        <w:rPr>
          <w:rFonts w:ascii="Arial" w:eastAsiaTheme="minorEastAsia" w:hAnsi="Arial" w:cs="Arial"/>
          <w:sz w:val="20"/>
          <w:szCs w:val="20"/>
        </w:rPr>
      </w:pPr>
      <w:r>
        <w:rPr>
          <w:noProof/>
        </w:rPr>
        <w:drawing>
          <wp:inline distT="0" distB="0" distL="0" distR="0" wp14:anchorId="5B89F1A4" wp14:editId="577F73CA">
            <wp:extent cx="5943600" cy="5943600"/>
            <wp:effectExtent l="0" t="0" r="0" b="0"/>
            <wp:docPr id="8" name="Picture 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 box and whisk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40DEF87" w14:textId="00AAABCB" w:rsidR="004F0F79" w:rsidRPr="00E77451" w:rsidRDefault="004F0F79" w:rsidP="00B25230">
      <w:pPr>
        <w:spacing w:after="0"/>
        <w:jc w:val="both"/>
        <w:rPr>
          <w:rFonts w:ascii="Arial" w:eastAsiaTheme="minorEastAsia" w:hAnsi="Arial" w:cs="Arial"/>
          <w:sz w:val="20"/>
          <w:szCs w:val="20"/>
        </w:rPr>
        <w:sectPr w:rsidR="004F0F79" w:rsidRPr="00E77451">
          <w:pgSz w:w="12240" w:h="15840"/>
          <w:pgMar w:top="1440" w:right="1440" w:bottom="1440" w:left="1440" w:header="720" w:footer="720" w:gutter="0"/>
          <w:cols w:space="720"/>
          <w:docGrid w:linePitch="360"/>
        </w:sectPr>
      </w:pPr>
      <w:bookmarkStart w:id="0" w:name="_Hlk90903031"/>
      <w:r w:rsidRPr="00E77451">
        <w:rPr>
          <w:rFonts w:ascii="Arial" w:hAnsi="Arial" w:cs="Arial"/>
          <w:b/>
          <w:bCs/>
          <w:sz w:val="20"/>
          <w:szCs w:val="20"/>
        </w:rPr>
        <w:t xml:space="preserve">Supplementary </w:t>
      </w:r>
      <w:r w:rsidR="00D80D53" w:rsidRPr="00E77451">
        <w:rPr>
          <w:rFonts w:ascii="Arial" w:hAnsi="Arial" w:cs="Arial"/>
          <w:b/>
          <w:bCs/>
          <w:sz w:val="20"/>
          <w:szCs w:val="20"/>
        </w:rPr>
        <w:t>Fig.</w:t>
      </w:r>
      <w:r w:rsidRPr="00E77451">
        <w:rPr>
          <w:rFonts w:ascii="Arial" w:hAnsi="Arial" w:cs="Arial"/>
          <w:b/>
          <w:bCs/>
          <w:sz w:val="20"/>
          <w:szCs w:val="20"/>
        </w:rPr>
        <w:t xml:space="preserve"> 4. Performance comparison of ReliefF with </w:t>
      </w:r>
      <w:r w:rsidR="00094112" w:rsidRPr="00E77451">
        <w:rPr>
          <w:rFonts w:ascii="Arial" w:hAnsi="Arial" w:cs="Arial"/>
          <w:b/>
          <w:bCs/>
          <w:sz w:val="20"/>
          <w:szCs w:val="20"/>
        </w:rPr>
        <w:t>hit-miss</w:t>
      </w:r>
      <w:r w:rsidRPr="00E77451">
        <w:rPr>
          <w:rFonts w:ascii="Arial" w:hAnsi="Arial" w:cs="Arial"/>
          <w:b/>
          <w:bCs/>
          <w:sz w:val="20"/>
          <w:szCs w:val="20"/>
        </w:rPr>
        <w:t>-k (Eqs. 4</w:t>
      </w:r>
      <w:r w:rsidR="00053B72">
        <w:rPr>
          <w:rFonts w:ascii="Arial" w:hAnsi="Arial" w:cs="Arial"/>
          <w:b/>
          <w:bCs/>
          <w:sz w:val="20"/>
          <w:szCs w:val="20"/>
        </w:rPr>
        <w:t xml:space="preserve"> – 5</w:t>
      </w:r>
      <w:r w:rsidRPr="00E77451">
        <w:rPr>
          <w:rFonts w:ascii="Arial" w:hAnsi="Arial" w:cs="Arial"/>
          <w:b/>
          <w:bCs/>
          <w:sz w:val="20"/>
          <w:szCs w:val="20"/>
        </w:rPr>
        <w:t xml:space="preserve">), ReliefF </w:t>
      </w:r>
      <w:r w:rsidR="00094112" w:rsidRPr="00E77451">
        <w:rPr>
          <w:rFonts w:ascii="Arial" w:hAnsi="Arial" w:cs="Arial"/>
          <w:b/>
          <w:bCs/>
          <w:sz w:val="20"/>
          <w:szCs w:val="20"/>
        </w:rPr>
        <w:t xml:space="preserve">with non-adjusted fixed-k </w:t>
      </w:r>
      <w:r w:rsidRPr="00E77451">
        <w:rPr>
          <w:rFonts w:ascii="Arial" w:hAnsi="Arial" w:cs="Arial"/>
          <w:b/>
          <w:bCs/>
          <w:sz w:val="20"/>
          <w:szCs w:val="20"/>
        </w:rPr>
        <w:t xml:space="preserve">(Eq. 1), and MultiSURF. </w:t>
      </w:r>
      <w:r w:rsidRPr="00E77451">
        <w:rPr>
          <w:rFonts w:ascii="Arial" w:hAnsi="Arial" w:cs="Arial"/>
          <w:sz w:val="20"/>
          <w:szCs w:val="20"/>
        </w:rPr>
        <w:t xml:space="preserve">Performance of feature selection was measured for 100 simulation replicates. Each simulated data set had </w:t>
      </w:r>
      <m:oMath>
        <m:r>
          <w:rPr>
            <w:rFonts w:ascii="Cambria Math" w:hAnsi="Cambria Math" w:cs="Arial"/>
            <w:sz w:val="20"/>
            <w:szCs w:val="20"/>
          </w:rPr>
          <m:t>m=100</m:t>
        </m:r>
      </m:oMath>
      <w:r w:rsidRPr="00E77451">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sidRPr="00E77451">
        <w:rPr>
          <w:rFonts w:ascii="Arial" w:eastAsiaTheme="minorEastAsia" w:hAnsi="Arial" w:cs="Arial"/>
          <w:sz w:val="20"/>
          <w:szCs w:val="20"/>
        </w:rPr>
        <w:t xml:space="preserve"> features with 100 functional. Functional features included 50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sidRPr="00E77451">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sidRPr="00E77451">
        <w:rPr>
          <w:rFonts w:ascii="Arial" w:eastAsiaTheme="minorEastAsia" w:hAnsi="Arial" w:cs="Arial"/>
          <w:sz w:val="20"/>
          <w:szCs w:val="20"/>
        </w:rPr>
        <w:t>) and had no main effect. Imbalanced simulations had class ratio of 25:75 (cases:controls). (</w:t>
      </w:r>
      <w:r w:rsidRPr="00E77451">
        <w:rPr>
          <w:rFonts w:ascii="Arial" w:eastAsiaTheme="minorEastAsia" w:hAnsi="Arial" w:cs="Arial"/>
          <w:b/>
          <w:bCs/>
          <w:sz w:val="20"/>
          <w:szCs w:val="20"/>
        </w:rPr>
        <w:t>A</w:t>
      </w:r>
      <w:r w:rsidRPr="00E77451">
        <w:rPr>
          <w:rFonts w:ascii="Arial" w:eastAsiaTheme="minorEastAsia" w:hAnsi="Arial" w:cs="Arial"/>
          <w:sz w:val="20"/>
          <w:szCs w:val="20"/>
        </w:rPr>
        <w:t>) Area Under Precision-Recall Curve (AUPRC) for each method, sorted by decreasing mean AUPRC. (</w:t>
      </w:r>
      <w:r w:rsidRPr="00E77451">
        <w:rPr>
          <w:rFonts w:ascii="Arial" w:eastAsiaTheme="minorEastAsia" w:hAnsi="Arial" w:cs="Arial"/>
          <w:b/>
          <w:bCs/>
          <w:sz w:val="20"/>
          <w:szCs w:val="20"/>
        </w:rPr>
        <w:t>B</w:t>
      </w:r>
      <w:r w:rsidRPr="00E77451">
        <w:rPr>
          <w:rFonts w:ascii="Arial" w:eastAsiaTheme="minorEastAsia" w:hAnsi="Arial" w:cs="Arial"/>
          <w:sz w:val="20"/>
          <w:szCs w:val="20"/>
        </w:rPr>
        <w:t>) Matthews Correlation Coefficient (MCC) for each method, sorted by decreasing mean MCC. Comparisons were made with Mann-Whitney U test (</w:t>
      </w:r>
      <m:oMath>
        <m:r>
          <w:rPr>
            <w:rFonts w:ascii="Cambria Math" w:eastAsiaTheme="minorEastAsia" w:hAnsi="Cambria Math" w:cs="Arial"/>
            <w:sz w:val="20"/>
            <w:szCs w:val="20"/>
          </w:rPr>
          <m:t>*P&lt;0.05</m:t>
        </m:r>
      </m:oMath>
      <w:r w:rsidRPr="00E77451">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sidRPr="00E77451">
        <w:rPr>
          <w:rFonts w:ascii="Arial" w:eastAsiaTheme="minorEastAsia" w:hAnsi="Arial" w:cs="Arial"/>
          <w:sz w:val="20"/>
          <w:szCs w:val="20"/>
        </w:rPr>
        <w:t>).</w:t>
      </w:r>
    </w:p>
    <w:bookmarkEnd w:id="0"/>
    <w:p w14:paraId="30EE6152" w14:textId="7CE468CC" w:rsidR="004B0B38" w:rsidRDefault="007C3998" w:rsidP="0013582D">
      <w:pPr>
        <w:spacing w:after="0"/>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7B55DBC9" wp14:editId="68901B70">
            <wp:extent cx="5943600" cy="5943600"/>
            <wp:effectExtent l="0" t="0" r="0" b="0"/>
            <wp:docPr id="12" name="Picture 12"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4776146" w14:textId="0542259B" w:rsidR="004B6DEE" w:rsidRDefault="004B6DEE" w:rsidP="004B0B38">
      <w:pPr>
        <w:jc w:val="both"/>
        <w:rPr>
          <w:rFonts w:ascii="Arial" w:eastAsiaTheme="minorEastAsia" w:hAnsi="Arial" w:cs="Arial"/>
          <w:sz w:val="20"/>
          <w:szCs w:val="20"/>
        </w:rPr>
        <w:sectPr w:rsidR="004B6DEE">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4F0F79">
        <w:rPr>
          <w:rFonts w:ascii="Arial" w:hAnsi="Arial" w:cs="Arial"/>
          <w:b/>
          <w:bCs/>
          <w:sz w:val="20"/>
          <w:szCs w:val="20"/>
        </w:rPr>
        <w:t>5</w:t>
      </w:r>
      <w:r>
        <w:rPr>
          <w:rFonts w:ascii="Arial" w:hAnsi="Arial" w:cs="Arial"/>
          <w:b/>
          <w:bCs/>
          <w:sz w:val="20"/>
          <w:szCs w:val="20"/>
        </w:rPr>
        <w:t xml:space="preserve">. Performance comparison of STIR with </w:t>
      </w:r>
      <w:r w:rsidR="00674363">
        <w:rPr>
          <w:rFonts w:ascii="Arial" w:hAnsi="Arial" w:cs="Arial"/>
          <w:b/>
          <w:bCs/>
          <w:sz w:val="20"/>
          <w:szCs w:val="20"/>
        </w:rPr>
        <w:t>hit-miss-k</w:t>
      </w:r>
      <w:r>
        <w:rPr>
          <w:rFonts w:ascii="Arial" w:hAnsi="Arial" w:cs="Arial"/>
          <w:b/>
          <w:bCs/>
          <w:sz w:val="20"/>
          <w:szCs w:val="20"/>
        </w:rPr>
        <w:t xml:space="preserve"> (Eqs. 4</w:t>
      </w:r>
      <w:r w:rsidR="00053B72">
        <w:rPr>
          <w:rFonts w:ascii="Arial" w:hAnsi="Arial" w:cs="Arial"/>
          <w:b/>
          <w:bCs/>
          <w:sz w:val="20"/>
          <w:szCs w:val="20"/>
        </w:rPr>
        <w:t xml:space="preserve"> – 5</w:t>
      </w:r>
      <w:r>
        <w:rPr>
          <w:rFonts w:ascii="Arial" w:hAnsi="Arial" w:cs="Arial"/>
          <w:b/>
          <w:bCs/>
          <w:sz w:val="20"/>
          <w:szCs w:val="20"/>
        </w:rPr>
        <w:t xml:space="preserve">), </w:t>
      </w:r>
      <w:r w:rsidR="00AA2D91">
        <w:rPr>
          <w:rFonts w:ascii="Arial" w:hAnsi="Arial" w:cs="Arial"/>
          <w:b/>
          <w:bCs/>
          <w:sz w:val="20"/>
          <w:szCs w:val="20"/>
        </w:rPr>
        <w:t>STIR</w:t>
      </w:r>
      <w:r w:rsidR="00674363">
        <w:rPr>
          <w:rFonts w:ascii="Arial" w:hAnsi="Arial" w:cs="Arial"/>
          <w:b/>
          <w:bCs/>
          <w:sz w:val="20"/>
          <w:szCs w:val="20"/>
        </w:rPr>
        <w:t xml:space="preserve"> with non-adjusted fixed-k</w:t>
      </w:r>
      <w:r>
        <w:rPr>
          <w:rFonts w:ascii="Arial" w:hAnsi="Arial" w:cs="Arial"/>
          <w:b/>
          <w:bCs/>
          <w:sz w:val="20"/>
          <w:szCs w:val="20"/>
        </w:rPr>
        <w:t xml:space="preserve"> (Eq. 1), and </w:t>
      </w:r>
      <w:r w:rsidR="00AA2D91">
        <w:rPr>
          <w:rFonts w:ascii="Arial" w:hAnsi="Arial" w:cs="Arial"/>
          <w:b/>
          <w:bCs/>
          <w:sz w:val="20"/>
          <w:szCs w:val="20"/>
        </w:rPr>
        <w:t>STIR (</w:t>
      </w:r>
      <w:r>
        <w:rPr>
          <w:rFonts w:ascii="Arial" w:hAnsi="Arial" w:cs="Arial"/>
          <w:b/>
          <w:bCs/>
          <w:sz w:val="20"/>
          <w:szCs w:val="20"/>
        </w:rPr>
        <w:t>MultiSURF</w:t>
      </w:r>
      <w:r w:rsidR="00AA2D91">
        <w:rPr>
          <w:rFonts w:ascii="Arial" w:hAnsi="Arial" w:cs="Arial"/>
          <w:b/>
          <w:bCs/>
          <w:sz w:val="20"/>
          <w:szCs w:val="20"/>
        </w:rPr>
        <w:t>)</w:t>
      </w:r>
      <w:r>
        <w:rPr>
          <w:rFonts w:ascii="Arial" w:hAnsi="Arial" w:cs="Arial"/>
          <w:b/>
          <w:bCs/>
          <w:sz w:val="20"/>
          <w:szCs w:val="20"/>
        </w:rPr>
        <w:t xml:space="preserve">. </w:t>
      </w:r>
      <w:r>
        <w:rPr>
          <w:rFonts w:ascii="Arial" w:hAnsi="Arial" w:cs="Arial"/>
          <w:sz w:val="20"/>
          <w:szCs w:val="20"/>
        </w:rPr>
        <w:t xml:space="preserve">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50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Matthews Correlation Coefficient (MCC) for each method, sorted by decreasing mean MCC. Comparisons were made with Mann-Whitney U test (</w:t>
      </w:r>
      <m:oMath>
        <m:r>
          <w:rPr>
            <w:rFonts w:ascii="Cambria Math" w:eastAsiaTheme="minorEastAsia" w:hAnsi="Cambria Math" w:cs="Arial"/>
            <w:sz w:val="20"/>
            <w:szCs w:val="20"/>
          </w:rPr>
          <m:t>*P&lt;0.05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w:t>
      </w:r>
    </w:p>
    <w:p w14:paraId="20D88377" w14:textId="28786284" w:rsidR="005823E6" w:rsidRPr="00F04D1F" w:rsidRDefault="00BA665A" w:rsidP="0013582D">
      <w:pPr>
        <w:pStyle w:val="ListParagraph"/>
        <w:spacing w:after="240"/>
        <w:jc w:val="both"/>
        <w:rPr>
          <w:rFonts w:ascii="Arial" w:hAnsi="Arial" w:cs="Arial"/>
          <w:b/>
          <w:bCs/>
          <w:sz w:val="24"/>
          <w:szCs w:val="24"/>
        </w:rPr>
      </w:pPr>
      <w:r>
        <w:rPr>
          <w:rFonts w:ascii="Arial" w:hAnsi="Arial" w:cs="Arial"/>
          <w:b/>
          <w:bCs/>
          <w:sz w:val="24"/>
          <w:szCs w:val="24"/>
        </w:rPr>
        <w:lastRenderedPageBreak/>
        <w:t>1.3</w:t>
      </w:r>
      <w:r w:rsidR="00F04D1F">
        <w:rPr>
          <w:rFonts w:ascii="Arial" w:hAnsi="Arial" w:cs="Arial"/>
          <w:b/>
          <w:bCs/>
          <w:sz w:val="24"/>
          <w:szCs w:val="24"/>
        </w:rPr>
        <w:t xml:space="preserve"> </w:t>
      </w:r>
      <w:r w:rsidR="005823E6" w:rsidRPr="00F04D1F">
        <w:rPr>
          <w:rFonts w:ascii="Arial" w:hAnsi="Arial" w:cs="Arial"/>
          <w:b/>
          <w:bCs/>
          <w:sz w:val="24"/>
          <w:szCs w:val="24"/>
        </w:rPr>
        <w:t>Comparing imbalance-adjusted fixed-k, random forest, and ridge regression</w:t>
      </w:r>
    </w:p>
    <w:p w14:paraId="1FDC01DA" w14:textId="0DFF93DF" w:rsidR="00FA1F0B" w:rsidRDefault="003E75D7" w:rsidP="00BA665A">
      <w:pPr>
        <w:spacing w:after="0"/>
        <w:jc w:val="center"/>
        <w:rPr>
          <w:rFonts w:ascii="Arial" w:hAnsi="Arial" w:cs="Arial"/>
          <w:b/>
          <w:bCs/>
          <w:sz w:val="24"/>
          <w:szCs w:val="24"/>
        </w:rPr>
      </w:pPr>
      <w:r>
        <w:rPr>
          <w:rFonts w:ascii="Arial" w:hAnsi="Arial" w:cs="Arial"/>
          <w:b/>
          <w:bCs/>
          <w:noProof/>
          <w:sz w:val="24"/>
          <w:szCs w:val="24"/>
        </w:rPr>
        <w:drawing>
          <wp:inline distT="0" distB="0" distL="0" distR="0" wp14:anchorId="3597CA6C" wp14:editId="63DCCAA7">
            <wp:extent cx="5943600" cy="5943600"/>
            <wp:effectExtent l="0" t="0" r="0" b="0"/>
            <wp:docPr id="13" name="Picture 13"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 box and whisk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6F9CEFF" w14:textId="57D9E217" w:rsidR="00340F9F" w:rsidRDefault="003E75D7" w:rsidP="003E75D7">
      <w:pPr>
        <w:spacing w:after="0"/>
        <w:jc w:val="both"/>
        <w:rPr>
          <w:rFonts w:ascii="Arial" w:eastAsiaTheme="minorEastAsia" w:hAnsi="Arial" w:cs="Arial"/>
          <w:sz w:val="20"/>
          <w:szCs w:val="20"/>
        </w:rPr>
        <w:sectPr w:rsidR="00340F9F">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4F0F79">
        <w:rPr>
          <w:rFonts w:ascii="Arial" w:hAnsi="Arial" w:cs="Arial"/>
          <w:b/>
          <w:bCs/>
          <w:sz w:val="20"/>
          <w:szCs w:val="20"/>
        </w:rPr>
        <w:t>6</w:t>
      </w:r>
      <w:r>
        <w:rPr>
          <w:rFonts w:ascii="Arial" w:hAnsi="Arial" w:cs="Arial"/>
          <w:b/>
          <w:bCs/>
          <w:sz w:val="20"/>
          <w:szCs w:val="20"/>
        </w:rPr>
        <w:t xml:space="preserve">. Performance comparison of </w:t>
      </w:r>
      <w:r w:rsidR="0000573E">
        <w:rPr>
          <w:rFonts w:ascii="Arial" w:hAnsi="Arial" w:cs="Arial"/>
          <w:b/>
          <w:bCs/>
          <w:sz w:val="20"/>
          <w:szCs w:val="20"/>
        </w:rPr>
        <w:t>ReliefF</w:t>
      </w:r>
      <w:r>
        <w:rPr>
          <w:rFonts w:ascii="Arial" w:hAnsi="Arial" w:cs="Arial"/>
          <w:b/>
          <w:bCs/>
          <w:sz w:val="20"/>
          <w:szCs w:val="20"/>
        </w:rPr>
        <w:t xml:space="preserve"> wit</w:t>
      </w:r>
      <w:r w:rsidR="00053B72">
        <w:rPr>
          <w:rFonts w:ascii="Arial" w:hAnsi="Arial" w:cs="Arial"/>
          <w:b/>
          <w:bCs/>
          <w:sz w:val="20"/>
          <w:szCs w:val="20"/>
        </w:rPr>
        <w:t>h hit-miss</w:t>
      </w:r>
      <w:r>
        <w:rPr>
          <w:rFonts w:ascii="Arial" w:hAnsi="Arial" w:cs="Arial"/>
          <w:b/>
          <w:bCs/>
          <w:sz w:val="20"/>
          <w:szCs w:val="20"/>
        </w:rPr>
        <w:t>-k (Eq</w:t>
      </w:r>
      <w:r w:rsidR="0000573E">
        <w:rPr>
          <w:rFonts w:ascii="Arial" w:hAnsi="Arial" w:cs="Arial"/>
          <w:b/>
          <w:bCs/>
          <w:sz w:val="20"/>
          <w:szCs w:val="20"/>
        </w:rPr>
        <w:t>s</w:t>
      </w:r>
      <w:r>
        <w:rPr>
          <w:rFonts w:ascii="Arial" w:hAnsi="Arial" w:cs="Arial"/>
          <w:b/>
          <w:bCs/>
          <w:sz w:val="20"/>
          <w:szCs w:val="20"/>
        </w:rPr>
        <w:t xml:space="preserve">. </w:t>
      </w:r>
      <w:r w:rsidR="0000573E">
        <w:rPr>
          <w:rFonts w:ascii="Arial" w:hAnsi="Arial" w:cs="Arial"/>
          <w:b/>
          <w:bCs/>
          <w:sz w:val="20"/>
          <w:szCs w:val="20"/>
        </w:rPr>
        <w:t>4</w:t>
      </w:r>
      <w:r w:rsidR="00053B72">
        <w:rPr>
          <w:rFonts w:ascii="Arial" w:hAnsi="Arial" w:cs="Arial"/>
          <w:b/>
          <w:bCs/>
          <w:sz w:val="20"/>
          <w:szCs w:val="20"/>
        </w:rPr>
        <w:t xml:space="preserve"> – 5</w:t>
      </w:r>
      <w:r>
        <w:rPr>
          <w:rFonts w:ascii="Arial" w:hAnsi="Arial" w:cs="Arial"/>
          <w:b/>
          <w:bCs/>
          <w:sz w:val="20"/>
          <w:szCs w:val="20"/>
        </w:rPr>
        <w:t>), Random Forest (RF), and Ridge Regression (RR).</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50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Matthews Correlation Coefficient (MCC) for each method, sorted by decreasing mean MCC. Comparisons were made with Mann-Whitney U test (</w:t>
      </w:r>
      <m:oMath>
        <m:r>
          <w:rPr>
            <w:rFonts w:ascii="Cambria Math" w:eastAsiaTheme="minorEastAsia" w:hAnsi="Cambria Math" w:cs="Arial"/>
            <w:sz w:val="20"/>
            <w:szCs w:val="20"/>
          </w:rPr>
          <m:t>*P&lt;0.05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w:t>
      </w:r>
    </w:p>
    <w:p w14:paraId="273BE8DD" w14:textId="38E4400A" w:rsidR="003E75D7" w:rsidRDefault="007773E8" w:rsidP="00BA665A">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27798851" wp14:editId="7B680C72">
            <wp:extent cx="5943600" cy="5943600"/>
            <wp:effectExtent l="0" t="0" r="0" b="0"/>
            <wp:docPr id="15" name="Picture 1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 box and whisk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AFD6E61" w14:textId="4E0B18ED" w:rsidR="00FA1F0B" w:rsidRDefault="00F937F2" w:rsidP="003E75D7">
      <w:pPr>
        <w:rPr>
          <w:rFonts w:ascii="Arial" w:hAnsi="Arial" w:cs="Arial"/>
          <w:b/>
          <w:bCs/>
          <w:sz w:val="24"/>
          <w:szCs w:val="24"/>
        </w:r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4F0F79">
        <w:rPr>
          <w:rFonts w:ascii="Arial" w:hAnsi="Arial" w:cs="Arial"/>
          <w:b/>
          <w:bCs/>
          <w:sz w:val="20"/>
          <w:szCs w:val="20"/>
        </w:rPr>
        <w:t>7</w:t>
      </w:r>
      <w:r>
        <w:rPr>
          <w:rFonts w:ascii="Arial" w:hAnsi="Arial" w:cs="Arial"/>
          <w:b/>
          <w:bCs/>
          <w:sz w:val="20"/>
          <w:szCs w:val="20"/>
        </w:rPr>
        <w:t xml:space="preserve">. Performance comparison of STIR with </w:t>
      </w:r>
      <w:r w:rsidR="00053B72">
        <w:rPr>
          <w:rFonts w:ascii="Arial" w:hAnsi="Arial" w:cs="Arial"/>
          <w:b/>
          <w:bCs/>
          <w:sz w:val="20"/>
          <w:szCs w:val="20"/>
        </w:rPr>
        <w:t>hit-miss</w:t>
      </w:r>
      <w:r>
        <w:rPr>
          <w:rFonts w:ascii="Arial" w:hAnsi="Arial" w:cs="Arial"/>
          <w:b/>
          <w:bCs/>
          <w:sz w:val="20"/>
          <w:szCs w:val="20"/>
        </w:rPr>
        <w:t>-k (Eqs. 4</w:t>
      </w:r>
      <w:r w:rsidR="00053B72">
        <w:rPr>
          <w:rFonts w:ascii="Arial" w:hAnsi="Arial" w:cs="Arial"/>
          <w:b/>
          <w:bCs/>
          <w:sz w:val="20"/>
          <w:szCs w:val="20"/>
        </w:rPr>
        <w:t xml:space="preserve"> – 5</w:t>
      </w:r>
      <w:r>
        <w:rPr>
          <w:rFonts w:ascii="Arial" w:hAnsi="Arial" w:cs="Arial"/>
          <w:b/>
          <w:bCs/>
          <w:sz w:val="20"/>
          <w:szCs w:val="20"/>
        </w:rPr>
        <w:t>), Random Forest (RF), and Ridge Regression (RR).</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50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Matthews Correlation Coefficient (MCC) for each method, sorted by decreasing mean MCC. Comparisons were made with Mann-Whitney U test (</w:t>
      </w:r>
      <m:oMath>
        <m:r>
          <w:rPr>
            <w:rFonts w:ascii="Cambria Math" w:eastAsiaTheme="minorEastAsia" w:hAnsi="Cambria Math" w:cs="Arial"/>
            <w:sz w:val="20"/>
            <w:szCs w:val="20"/>
          </w:rPr>
          <m:t>*P&lt;0.05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w:t>
      </w:r>
    </w:p>
    <w:p w14:paraId="36ABCEFA" w14:textId="78300D1B" w:rsidR="00FA1F0B" w:rsidRDefault="00FA1F0B" w:rsidP="00243EE4">
      <w:pPr>
        <w:jc w:val="center"/>
        <w:rPr>
          <w:rFonts w:ascii="Arial" w:hAnsi="Arial" w:cs="Arial"/>
          <w:b/>
          <w:bCs/>
          <w:sz w:val="24"/>
          <w:szCs w:val="24"/>
        </w:rPr>
      </w:pPr>
    </w:p>
    <w:p w14:paraId="6673BF2A" w14:textId="01799FEE" w:rsidR="00FA1F0B" w:rsidRDefault="00FA1F0B" w:rsidP="00243EE4">
      <w:pPr>
        <w:jc w:val="center"/>
        <w:rPr>
          <w:rFonts w:ascii="Arial" w:hAnsi="Arial" w:cs="Arial"/>
          <w:b/>
          <w:bCs/>
          <w:sz w:val="24"/>
          <w:szCs w:val="24"/>
        </w:rPr>
      </w:pPr>
    </w:p>
    <w:p w14:paraId="41471812" w14:textId="2879E6D4" w:rsidR="00FA1F0B" w:rsidRPr="0013582D" w:rsidRDefault="00BA665A" w:rsidP="0087559A">
      <w:pPr>
        <w:pStyle w:val="ListParagraph"/>
        <w:numPr>
          <w:ilvl w:val="0"/>
          <w:numId w:val="17"/>
        </w:numPr>
        <w:rPr>
          <w:rFonts w:ascii="Arial" w:hAnsi="Arial" w:cs="Arial"/>
          <w:b/>
          <w:bCs/>
          <w:sz w:val="28"/>
          <w:szCs w:val="28"/>
        </w:rPr>
      </w:pPr>
      <w:r w:rsidRPr="0013582D">
        <w:rPr>
          <w:rFonts w:ascii="Arial" w:hAnsi="Arial" w:cs="Arial"/>
          <w:b/>
          <w:bCs/>
          <w:sz w:val="28"/>
          <w:szCs w:val="28"/>
        </w:rPr>
        <w:lastRenderedPageBreak/>
        <w:t>Feature selection performance comparisons: 75% interaction effect/25% main effect</w:t>
      </w:r>
    </w:p>
    <w:p w14:paraId="5CF47002" w14:textId="5BE49A3D" w:rsidR="0013582D" w:rsidRPr="0013582D" w:rsidRDefault="0013582D" w:rsidP="0087559A">
      <w:pPr>
        <w:pStyle w:val="ListParagraph"/>
        <w:numPr>
          <w:ilvl w:val="1"/>
          <w:numId w:val="17"/>
        </w:numPr>
        <w:spacing w:after="100" w:afterAutospacing="1"/>
        <w:ind w:left="1080"/>
        <w:jc w:val="both"/>
        <w:rPr>
          <w:rFonts w:ascii="Arial" w:hAnsi="Arial" w:cs="Arial"/>
          <w:b/>
          <w:bCs/>
          <w:sz w:val="24"/>
          <w:szCs w:val="24"/>
        </w:rPr>
      </w:pPr>
      <w:r w:rsidRPr="0013582D">
        <w:rPr>
          <w:rFonts w:ascii="Arial" w:hAnsi="Arial" w:cs="Arial"/>
          <w:b/>
          <w:bCs/>
          <w:sz w:val="24"/>
          <w:szCs w:val="24"/>
        </w:rPr>
        <w:t>Comparing imbalance-adjusted fixed-k, VWOK, and kPCA</w:t>
      </w:r>
    </w:p>
    <w:p w14:paraId="4DBE65B2" w14:textId="26373730" w:rsidR="007F76BD" w:rsidRDefault="007F76BD" w:rsidP="007F76BD">
      <w:pPr>
        <w:spacing w:after="0"/>
        <w:jc w:val="center"/>
        <w:rPr>
          <w:rFonts w:ascii="Arial" w:hAnsi="Arial" w:cs="Arial"/>
          <w:b/>
          <w:bCs/>
          <w:color w:val="FF0000"/>
          <w:sz w:val="24"/>
          <w:szCs w:val="24"/>
        </w:rPr>
      </w:pPr>
      <w:r>
        <w:rPr>
          <w:rFonts w:ascii="Arial" w:hAnsi="Arial" w:cs="Arial"/>
          <w:b/>
          <w:bCs/>
          <w:noProof/>
          <w:color w:val="FF0000"/>
          <w:sz w:val="24"/>
          <w:szCs w:val="24"/>
        </w:rPr>
        <w:drawing>
          <wp:inline distT="0" distB="0" distL="0" distR="0" wp14:anchorId="6C01BD42" wp14:editId="576E2676">
            <wp:extent cx="5943600" cy="5943600"/>
            <wp:effectExtent l="0" t="0" r="0" b="0"/>
            <wp:docPr id="1"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CEAD253" w14:textId="34285E71" w:rsidR="00F2679E" w:rsidRDefault="007F76BD" w:rsidP="007F76BD">
      <w:pPr>
        <w:spacing w:after="0"/>
        <w:jc w:val="both"/>
        <w:rPr>
          <w:rFonts w:ascii="Arial" w:eastAsiaTheme="minorEastAsia" w:hAnsi="Arial" w:cs="Arial"/>
          <w:sz w:val="20"/>
          <w:szCs w:val="20"/>
        </w:rPr>
        <w:sectPr w:rsidR="00F2679E">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4F0F79">
        <w:rPr>
          <w:rFonts w:ascii="Arial" w:hAnsi="Arial" w:cs="Arial"/>
          <w:b/>
          <w:bCs/>
          <w:sz w:val="20"/>
          <w:szCs w:val="20"/>
        </w:rPr>
        <w:t>8</w:t>
      </w:r>
      <w:r>
        <w:rPr>
          <w:rFonts w:ascii="Arial" w:hAnsi="Arial" w:cs="Arial"/>
          <w:b/>
          <w:bCs/>
          <w:sz w:val="20"/>
          <w:szCs w:val="20"/>
        </w:rPr>
        <w:t xml:space="preserve">. Performance comparison for </w:t>
      </w:r>
      <w:r w:rsidR="00053B72">
        <w:rPr>
          <w:rFonts w:ascii="Arial" w:hAnsi="Arial" w:cs="Arial"/>
          <w:b/>
          <w:bCs/>
          <w:sz w:val="20"/>
          <w:szCs w:val="20"/>
        </w:rPr>
        <w:t>minority-class</w:t>
      </w:r>
      <w:r>
        <w:rPr>
          <w:rFonts w:ascii="Arial" w:hAnsi="Arial" w:cs="Arial"/>
          <w:b/>
          <w:bCs/>
          <w:sz w:val="20"/>
          <w:szCs w:val="20"/>
        </w:rPr>
        <w:t>-k (Eq. 2), VWOK</w:t>
      </w:r>
      <w:r w:rsidR="00053B72">
        <w:rPr>
          <w:rFonts w:ascii="Arial" w:hAnsi="Arial" w:cs="Arial"/>
          <w:b/>
          <w:bCs/>
          <w:sz w:val="20"/>
          <w:szCs w:val="20"/>
        </w:rPr>
        <w:t xml:space="preserve"> (Eq. 3)</w:t>
      </w:r>
      <w:r>
        <w:rPr>
          <w:rFonts w:ascii="Arial" w:hAnsi="Arial" w:cs="Arial"/>
          <w:b/>
          <w:bCs/>
          <w:sz w:val="20"/>
          <w:szCs w:val="20"/>
        </w:rPr>
        <w:t>, and kPCA with NPDR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25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Matthews Correlation Coefficient (MCC) for each method, sorted by decreasing mean MCC. Comparisons were made with Mann-Whitney U test (</w:t>
      </w:r>
      <w:r w:rsidR="00FC1AED">
        <w:rPr>
          <w:rFonts w:ascii="Arial" w:eastAsiaTheme="minorEastAsia" w:hAnsi="Arial" w:cs="Arial"/>
          <w:sz w:val="20"/>
          <w:szCs w:val="20"/>
        </w:rPr>
        <w:t xml:space="preserve">NS. </w:t>
      </w:r>
      <m:oMath>
        <m:r>
          <w:rPr>
            <w:rFonts w:ascii="Cambria Math" w:eastAsiaTheme="minorEastAsia" w:hAnsi="Cambria Math" w:cs="Arial"/>
            <w:sz w:val="20"/>
            <w:szCs w:val="20"/>
          </w:rPr>
          <m:t>P≥0.05</m:t>
        </m:r>
      </m:oMath>
      <w:r w:rsidR="00FC1AED">
        <w:rPr>
          <w:rFonts w:ascii="Arial" w:eastAsiaTheme="minorEastAsia" w:hAnsi="Arial" w:cs="Arial"/>
          <w:sz w:val="20"/>
          <w:szCs w:val="20"/>
        </w:rPr>
        <w:t xml:space="preserve">, </w:t>
      </w:r>
      <m:oMath>
        <m:r>
          <w:rPr>
            <w:rFonts w:ascii="Cambria Math" w:eastAsiaTheme="minorEastAsia" w:hAnsi="Cambria Math" w:cs="Arial"/>
            <w:sz w:val="20"/>
            <w:szCs w:val="20"/>
          </w:rPr>
          <m:t>*P&lt;0.05</m:t>
        </m:r>
      </m:oMath>
      <w:r w:rsidR="00FC1AED">
        <w:rPr>
          <w:rFonts w:ascii="Arial" w:eastAsiaTheme="minorEastAsia" w:hAnsi="Arial" w:cs="Arial"/>
          <w:sz w:val="20"/>
          <w:szCs w:val="20"/>
        </w:rPr>
        <w:t xml:space="preserve">, </w:t>
      </w:r>
      <w:r>
        <w:rPr>
          <w:rFonts w:ascii="Arial" w:eastAsiaTheme="minorEastAsia" w:hAnsi="Arial" w:cs="Arial"/>
          <w:sz w:val="20"/>
          <w:szCs w:val="20"/>
        </w:rPr>
        <w:t xml:space="preserve">and </w:t>
      </w:r>
      <m:oMath>
        <m:r>
          <w:rPr>
            <w:rFonts w:ascii="Cambria Math" w:eastAsiaTheme="minorEastAsia" w:hAnsi="Cambria Math" w:cs="Arial"/>
            <w:sz w:val="20"/>
            <w:szCs w:val="20"/>
          </w:rPr>
          <m:t>**P&lt;0.01</m:t>
        </m:r>
      </m:oMath>
      <w:r>
        <w:rPr>
          <w:rFonts w:ascii="Arial" w:eastAsiaTheme="minorEastAsia" w:hAnsi="Arial" w:cs="Arial"/>
          <w:sz w:val="20"/>
          <w:szCs w:val="20"/>
        </w:rPr>
        <w:t>).</w:t>
      </w:r>
    </w:p>
    <w:p w14:paraId="5796075B" w14:textId="43F4DFAD" w:rsidR="00285A3C" w:rsidRDefault="00285A3C" w:rsidP="006C5C0D">
      <w:pPr>
        <w:spacing w:after="0"/>
        <w:jc w:val="center"/>
        <w:rPr>
          <w:rFonts w:ascii="Arial" w:eastAsiaTheme="minorEastAsia" w:hAnsi="Arial" w:cs="Arial"/>
          <w:noProof/>
          <w:sz w:val="20"/>
          <w:szCs w:val="20"/>
        </w:rPr>
      </w:pPr>
      <w:r>
        <w:rPr>
          <w:rFonts w:ascii="Arial" w:eastAsiaTheme="minorEastAsia" w:hAnsi="Arial" w:cs="Arial"/>
          <w:noProof/>
          <w:sz w:val="20"/>
          <w:szCs w:val="20"/>
        </w:rPr>
        <w:lastRenderedPageBreak/>
        <w:drawing>
          <wp:inline distT="0" distB="0" distL="0" distR="0" wp14:anchorId="077335F9" wp14:editId="50A11C0C">
            <wp:extent cx="5943600" cy="5950585"/>
            <wp:effectExtent l="0" t="0" r="0" b="0"/>
            <wp:docPr id="16" name="Picture 16"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diagram,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p>
    <w:p w14:paraId="35C23629" w14:textId="49367FF7" w:rsidR="00285A3C" w:rsidRDefault="00285A3C" w:rsidP="00285A3C">
      <w:pPr>
        <w:tabs>
          <w:tab w:val="left" w:pos="4080"/>
        </w:tabs>
        <w:jc w:val="both"/>
        <w:rPr>
          <w:rFonts w:ascii="Arial" w:eastAsiaTheme="minorEastAsia" w:hAnsi="Arial" w:cs="Arial"/>
          <w:sz w:val="20"/>
          <w:szCs w:val="20"/>
        </w:rPr>
        <w:sectPr w:rsidR="00285A3C">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4F0F79">
        <w:rPr>
          <w:rFonts w:ascii="Arial" w:hAnsi="Arial" w:cs="Arial"/>
          <w:b/>
          <w:bCs/>
          <w:sz w:val="20"/>
          <w:szCs w:val="20"/>
        </w:rPr>
        <w:t>9</w:t>
      </w:r>
      <w:r>
        <w:rPr>
          <w:rFonts w:ascii="Arial" w:hAnsi="Arial" w:cs="Arial"/>
          <w:b/>
          <w:bCs/>
          <w:sz w:val="20"/>
          <w:szCs w:val="20"/>
        </w:rPr>
        <w:t xml:space="preserve">. Performance comparison for </w:t>
      </w:r>
      <w:r w:rsidR="00053B72">
        <w:rPr>
          <w:rFonts w:ascii="Arial" w:hAnsi="Arial" w:cs="Arial"/>
          <w:b/>
          <w:bCs/>
          <w:sz w:val="20"/>
          <w:szCs w:val="20"/>
        </w:rPr>
        <w:t>hit-miss</w:t>
      </w:r>
      <w:r>
        <w:rPr>
          <w:rFonts w:ascii="Arial" w:hAnsi="Arial" w:cs="Arial"/>
          <w:b/>
          <w:bCs/>
          <w:sz w:val="20"/>
          <w:szCs w:val="20"/>
        </w:rPr>
        <w:t>-k (Eqs. 4</w:t>
      </w:r>
      <w:r w:rsidR="00053B72">
        <w:rPr>
          <w:rFonts w:ascii="Arial" w:hAnsi="Arial" w:cs="Arial"/>
          <w:b/>
          <w:bCs/>
          <w:sz w:val="20"/>
          <w:szCs w:val="20"/>
        </w:rPr>
        <w:t xml:space="preserve"> – 5</w:t>
      </w:r>
      <w:r>
        <w:rPr>
          <w:rFonts w:ascii="Arial" w:hAnsi="Arial" w:cs="Arial"/>
          <w:b/>
          <w:bCs/>
          <w:sz w:val="20"/>
          <w:szCs w:val="20"/>
        </w:rPr>
        <w:t>), VWOK</w:t>
      </w:r>
      <w:r w:rsidR="00053B72">
        <w:rPr>
          <w:rFonts w:ascii="Arial" w:hAnsi="Arial" w:cs="Arial"/>
          <w:b/>
          <w:bCs/>
          <w:sz w:val="20"/>
          <w:szCs w:val="20"/>
        </w:rPr>
        <w:t xml:space="preserve"> (Eqs. 6 – 7)</w:t>
      </w:r>
      <w:r>
        <w:rPr>
          <w:rFonts w:ascii="Arial" w:hAnsi="Arial" w:cs="Arial"/>
          <w:b/>
          <w:bCs/>
          <w:sz w:val="20"/>
          <w:szCs w:val="20"/>
        </w:rPr>
        <w:t>, and kPCA with ReliefF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25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m:t>
        </m:r>
      </m:oMath>
      <w:r>
        <w:rPr>
          <w:rFonts w:ascii="Arial" w:eastAsiaTheme="minorEastAsia" w:hAnsi="Arial" w:cs="Arial"/>
          <w:sz w:val="20"/>
          <w:szCs w:val="20"/>
        </w:rPr>
        <w:t xml:space="preserve">, </w:t>
      </w:r>
      <m:oMath>
        <m:r>
          <w:rPr>
            <w:rFonts w:ascii="Cambria Math" w:eastAsiaTheme="minorEastAsia" w:hAnsi="Cambria Math" w:cs="Arial"/>
            <w:sz w:val="20"/>
            <w:szCs w:val="20"/>
          </w:rPr>
          <m:t>*P&lt;0.05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**P&lt;0.01</m:t>
        </m:r>
      </m:oMath>
      <w:r>
        <w:rPr>
          <w:rFonts w:ascii="Arial" w:eastAsiaTheme="minorEastAsia" w:hAnsi="Arial" w:cs="Arial"/>
          <w:sz w:val="20"/>
          <w:szCs w:val="20"/>
        </w:rPr>
        <w:t>)</w:t>
      </w:r>
      <w:r w:rsidR="00E33E03">
        <w:rPr>
          <w:rFonts w:ascii="Arial" w:eastAsiaTheme="minorEastAsia" w:hAnsi="Arial" w:cs="Arial"/>
          <w:sz w:val="20"/>
          <w:szCs w:val="20"/>
        </w:rPr>
        <w:t xml:space="preserve">. </w:t>
      </w:r>
    </w:p>
    <w:p w14:paraId="2435CF9C" w14:textId="2680B0D8" w:rsidR="00285A3C" w:rsidRDefault="00E33E03" w:rsidP="00E33E03">
      <w:pPr>
        <w:tabs>
          <w:tab w:val="left" w:pos="4080"/>
        </w:tabs>
        <w:spacing w:after="0"/>
        <w:jc w:val="center"/>
        <w:rPr>
          <w:rFonts w:ascii="Arial" w:eastAsiaTheme="minorEastAsia" w:hAnsi="Arial" w:cs="Arial"/>
          <w:noProof/>
          <w:sz w:val="20"/>
          <w:szCs w:val="20"/>
        </w:rPr>
      </w:pPr>
      <w:r>
        <w:rPr>
          <w:rFonts w:ascii="Arial" w:eastAsiaTheme="minorEastAsia" w:hAnsi="Arial" w:cs="Arial"/>
          <w:noProof/>
          <w:sz w:val="20"/>
          <w:szCs w:val="20"/>
        </w:rPr>
        <w:lastRenderedPageBreak/>
        <w:drawing>
          <wp:inline distT="0" distB="0" distL="0" distR="0" wp14:anchorId="10129F0A" wp14:editId="7A7D2B95">
            <wp:extent cx="5943600" cy="5941695"/>
            <wp:effectExtent l="0" t="0" r="0" b="190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16">
                      <a:extLst>
                        <a:ext uri="{28A0092B-C50C-407E-A947-70E740481C1C}">
                          <a14:useLocalDpi xmlns:a14="http://schemas.microsoft.com/office/drawing/2010/main" val="0"/>
                        </a:ext>
                      </a:extLst>
                    </a:blip>
                    <a:srcRect t="267" b="-1"/>
                    <a:stretch/>
                  </pic:blipFill>
                  <pic:spPr bwMode="auto">
                    <a:xfrm>
                      <a:off x="0" y="0"/>
                      <a:ext cx="5943600" cy="5941695"/>
                    </a:xfrm>
                    <a:prstGeom prst="rect">
                      <a:avLst/>
                    </a:prstGeom>
                    <a:ln>
                      <a:noFill/>
                    </a:ln>
                    <a:extLst>
                      <a:ext uri="{53640926-AAD7-44D8-BBD7-CCE9431645EC}">
                        <a14:shadowObscured xmlns:a14="http://schemas.microsoft.com/office/drawing/2010/main"/>
                      </a:ext>
                    </a:extLst>
                  </pic:spPr>
                </pic:pic>
              </a:graphicData>
            </a:graphic>
          </wp:inline>
        </w:drawing>
      </w:r>
    </w:p>
    <w:p w14:paraId="55830A0F" w14:textId="1F33646B" w:rsidR="00653C68" w:rsidRDefault="00E33E03" w:rsidP="00E33E03">
      <w:pPr>
        <w:tabs>
          <w:tab w:val="left" w:pos="5592"/>
        </w:tabs>
        <w:jc w:val="both"/>
        <w:rPr>
          <w:rFonts w:ascii="Arial" w:eastAsiaTheme="minorEastAsia" w:hAnsi="Arial" w:cs="Arial"/>
          <w:sz w:val="20"/>
          <w:szCs w:val="20"/>
        </w:rPr>
        <w:sectPr w:rsidR="00653C68">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4F0F79">
        <w:rPr>
          <w:rFonts w:ascii="Arial" w:hAnsi="Arial" w:cs="Arial"/>
          <w:b/>
          <w:bCs/>
          <w:sz w:val="20"/>
          <w:szCs w:val="20"/>
        </w:rPr>
        <w:t>10</w:t>
      </w:r>
      <w:r>
        <w:rPr>
          <w:rFonts w:ascii="Arial" w:hAnsi="Arial" w:cs="Arial"/>
          <w:b/>
          <w:bCs/>
          <w:sz w:val="20"/>
          <w:szCs w:val="20"/>
        </w:rPr>
        <w:t xml:space="preserve">. Performance comparison for </w:t>
      </w:r>
      <w:r w:rsidR="00053B72">
        <w:rPr>
          <w:rFonts w:ascii="Arial" w:hAnsi="Arial" w:cs="Arial"/>
          <w:b/>
          <w:bCs/>
          <w:sz w:val="20"/>
          <w:szCs w:val="20"/>
        </w:rPr>
        <w:t>hit-miss</w:t>
      </w:r>
      <w:r>
        <w:rPr>
          <w:rFonts w:ascii="Arial" w:hAnsi="Arial" w:cs="Arial"/>
          <w:b/>
          <w:bCs/>
          <w:sz w:val="20"/>
          <w:szCs w:val="20"/>
        </w:rPr>
        <w:t xml:space="preserve">-k (Eqs. </w:t>
      </w:r>
      <w:r w:rsidR="00053B72">
        <w:rPr>
          <w:rFonts w:ascii="Arial" w:hAnsi="Arial" w:cs="Arial"/>
          <w:b/>
          <w:bCs/>
          <w:sz w:val="20"/>
          <w:szCs w:val="20"/>
        </w:rPr>
        <w:t>4 – 5</w:t>
      </w:r>
      <w:r>
        <w:rPr>
          <w:rFonts w:ascii="Arial" w:hAnsi="Arial" w:cs="Arial"/>
          <w:b/>
          <w:bCs/>
          <w:sz w:val="20"/>
          <w:szCs w:val="20"/>
        </w:rPr>
        <w:t>), VWOK</w:t>
      </w:r>
      <w:r w:rsidR="00053B72">
        <w:rPr>
          <w:rFonts w:ascii="Arial" w:hAnsi="Arial" w:cs="Arial"/>
          <w:b/>
          <w:bCs/>
          <w:sz w:val="20"/>
          <w:szCs w:val="20"/>
        </w:rPr>
        <w:t xml:space="preserve"> (Eqs. 6 – 7)</w:t>
      </w:r>
      <w:r>
        <w:rPr>
          <w:rFonts w:ascii="Arial" w:hAnsi="Arial" w:cs="Arial"/>
          <w:b/>
          <w:bCs/>
          <w:sz w:val="20"/>
          <w:szCs w:val="20"/>
        </w:rPr>
        <w:t>, and kPCA with STIR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25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m:t>
        </m:r>
      </m:oMath>
      <w:r>
        <w:rPr>
          <w:rFonts w:ascii="Arial" w:eastAsiaTheme="minorEastAsia" w:hAnsi="Arial" w:cs="Arial"/>
          <w:sz w:val="20"/>
          <w:szCs w:val="20"/>
        </w:rPr>
        <w:t xml:space="preserve">, </w:t>
      </w:r>
      <m:oMath>
        <m:r>
          <w:rPr>
            <w:rFonts w:ascii="Cambria Math" w:eastAsiaTheme="minorEastAsia" w:hAnsi="Cambria Math" w:cs="Arial"/>
            <w:sz w:val="20"/>
            <w:szCs w:val="20"/>
          </w:rPr>
          <m:t>*P&lt;0.05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**P&lt;0.01</m:t>
        </m:r>
      </m:oMath>
      <w:r w:rsidR="00653C68">
        <w:rPr>
          <w:rFonts w:ascii="Arial" w:eastAsiaTheme="minorEastAsia" w:hAnsi="Arial" w:cs="Arial"/>
          <w:sz w:val="20"/>
          <w:szCs w:val="20"/>
        </w:rPr>
        <w:t xml:space="preserve">). </w:t>
      </w:r>
    </w:p>
    <w:p w14:paraId="3EAC1B1F" w14:textId="66AE3092" w:rsidR="0075248A" w:rsidRPr="0075248A" w:rsidRDefault="0075248A" w:rsidP="0087559A">
      <w:pPr>
        <w:pStyle w:val="ListParagraph"/>
        <w:numPr>
          <w:ilvl w:val="1"/>
          <w:numId w:val="17"/>
        </w:numPr>
        <w:spacing w:after="100" w:afterAutospacing="1"/>
        <w:ind w:left="1080"/>
        <w:jc w:val="both"/>
        <w:rPr>
          <w:rFonts w:ascii="Arial" w:hAnsi="Arial" w:cs="Arial"/>
          <w:b/>
          <w:bCs/>
          <w:sz w:val="24"/>
          <w:szCs w:val="24"/>
        </w:rPr>
      </w:pPr>
      <w:r w:rsidRPr="0075248A">
        <w:rPr>
          <w:rFonts w:ascii="Arial" w:hAnsi="Arial" w:cs="Arial"/>
          <w:b/>
          <w:bCs/>
          <w:sz w:val="24"/>
          <w:szCs w:val="24"/>
        </w:rPr>
        <w:lastRenderedPageBreak/>
        <w:t xml:space="preserve"> Comparing imbalance-adjusted fixed-k, regular fixed-k, and MultiSURF</w:t>
      </w:r>
    </w:p>
    <w:p w14:paraId="65648144" w14:textId="6625EA2F" w:rsidR="007F76BD" w:rsidRPr="007F76BD" w:rsidRDefault="00F2679E" w:rsidP="00D3124A">
      <w:pPr>
        <w:spacing w:after="0"/>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1DE11210" wp14:editId="5BE52395">
            <wp:extent cx="5943600" cy="5936615"/>
            <wp:effectExtent l="0" t="0" r="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76ADE1F7" w14:textId="1F69598C" w:rsidR="006C5C0D" w:rsidRDefault="00F2679E" w:rsidP="00F2679E">
      <w:pPr>
        <w:spacing w:after="0"/>
        <w:jc w:val="both"/>
        <w:rPr>
          <w:rFonts w:ascii="Arial" w:eastAsiaTheme="minorEastAsia" w:hAnsi="Arial" w:cs="Arial"/>
          <w:sz w:val="20"/>
          <w:szCs w:val="20"/>
        </w:rPr>
        <w:sectPr w:rsidR="006C5C0D">
          <w:pgSz w:w="12240" w:h="15840"/>
          <w:pgMar w:top="1440" w:right="1440" w:bottom="1440" w:left="1440" w:header="720" w:footer="720" w:gutter="0"/>
          <w:cols w:space="720"/>
          <w:docGrid w:linePitch="360"/>
        </w:sectPr>
      </w:pPr>
      <w:bookmarkStart w:id="1" w:name="_Hlk90578533"/>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D3124A">
        <w:rPr>
          <w:rFonts w:ascii="Arial" w:hAnsi="Arial" w:cs="Arial"/>
          <w:b/>
          <w:bCs/>
          <w:sz w:val="20"/>
          <w:szCs w:val="20"/>
        </w:rPr>
        <w:t>1</w:t>
      </w:r>
      <w:r w:rsidR="004F0F79">
        <w:rPr>
          <w:rFonts w:ascii="Arial" w:hAnsi="Arial" w:cs="Arial"/>
          <w:b/>
          <w:bCs/>
          <w:sz w:val="20"/>
          <w:szCs w:val="20"/>
        </w:rPr>
        <w:t>1</w:t>
      </w:r>
      <w:r>
        <w:rPr>
          <w:rFonts w:ascii="Arial" w:hAnsi="Arial" w:cs="Arial"/>
          <w:b/>
          <w:bCs/>
          <w:sz w:val="20"/>
          <w:szCs w:val="20"/>
        </w:rPr>
        <w:t xml:space="preserve">. Performance comparison </w:t>
      </w:r>
      <w:r w:rsidR="00053B72">
        <w:rPr>
          <w:rFonts w:ascii="Arial" w:hAnsi="Arial" w:cs="Arial"/>
          <w:b/>
          <w:bCs/>
          <w:sz w:val="20"/>
          <w:szCs w:val="20"/>
        </w:rPr>
        <w:t>minority-class-k</w:t>
      </w:r>
      <w:r>
        <w:rPr>
          <w:rFonts w:ascii="Arial" w:hAnsi="Arial" w:cs="Arial"/>
          <w:b/>
          <w:bCs/>
          <w:sz w:val="20"/>
          <w:szCs w:val="20"/>
        </w:rPr>
        <w:t xml:space="preserve"> (Eq. 2), non-adjusted fixed-k (Eq. 1), and MultiSURF with NPDR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w:t>
      </w:r>
      <w:r w:rsidR="006C5C0D">
        <w:rPr>
          <w:rFonts w:ascii="Arial" w:eastAsiaTheme="minorEastAsia" w:hAnsi="Arial" w:cs="Arial"/>
          <w:sz w:val="20"/>
          <w:szCs w:val="20"/>
        </w:rPr>
        <w:t>25</w:t>
      </w:r>
      <w:r>
        <w:rPr>
          <w:rFonts w:ascii="Arial" w:eastAsiaTheme="minorEastAsia" w:hAnsi="Arial" w:cs="Arial"/>
          <w:sz w:val="20"/>
          <w:szCs w:val="20"/>
        </w:rPr>
        <w:t xml:space="preserve">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xml:space="preserve">) only and the remaining </w:t>
      </w:r>
      <w:r w:rsidR="006C5C0D">
        <w:rPr>
          <w:rFonts w:ascii="Arial" w:eastAsiaTheme="minorEastAsia" w:hAnsi="Arial" w:cs="Arial"/>
          <w:sz w:val="20"/>
          <w:szCs w:val="20"/>
        </w:rPr>
        <w:t>75</w:t>
      </w:r>
      <w:r>
        <w:rPr>
          <w:rFonts w:ascii="Arial" w:eastAsiaTheme="minorEastAsia" w:hAnsi="Arial" w:cs="Arial"/>
          <w:sz w:val="20"/>
          <w:szCs w:val="20"/>
        </w:rPr>
        <w:t xml:space="preserve">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Matthews Correlation Coefficient (MCC) for each method, sorted by decreasing mean MCC. Comparisons were made with Mann-Whitney U test (</w:t>
      </w:r>
      <w:r w:rsidR="001C0172">
        <w:rPr>
          <w:rFonts w:ascii="Arial" w:eastAsiaTheme="minorEastAsia" w:hAnsi="Arial" w:cs="Arial"/>
          <w:sz w:val="20"/>
          <w:szCs w:val="20"/>
        </w:rPr>
        <w:t xml:space="preserve">NS. </w:t>
      </w:r>
      <m:oMath>
        <m:r>
          <w:rPr>
            <w:rFonts w:ascii="Cambria Math" w:eastAsiaTheme="minorEastAsia" w:hAnsi="Cambria Math" w:cs="Arial"/>
            <w:sz w:val="20"/>
            <w:szCs w:val="20"/>
          </w:rPr>
          <m:t>P≥0.05,  *P&lt;0.05</m:t>
        </m:r>
      </m:oMath>
      <w:r w:rsidR="001C0172">
        <w:rPr>
          <w:rFonts w:ascii="Arial" w:eastAsiaTheme="minorEastAsia" w:hAnsi="Arial" w:cs="Arial"/>
          <w:sz w:val="20"/>
          <w:szCs w:val="20"/>
        </w:rPr>
        <w:t xml:space="preserve">, </w:t>
      </w:r>
      <w:r>
        <w:rPr>
          <w:rFonts w:ascii="Arial" w:eastAsiaTheme="minorEastAsia" w:hAnsi="Arial" w:cs="Arial"/>
          <w:sz w:val="20"/>
          <w:szCs w:val="20"/>
        </w:rPr>
        <w:t xml:space="preserve">and </w:t>
      </w:r>
      <m:oMath>
        <m:r>
          <w:rPr>
            <w:rFonts w:ascii="Cambria Math" w:eastAsiaTheme="minorEastAsia" w:hAnsi="Cambria Math" w:cs="Arial"/>
            <w:sz w:val="20"/>
            <w:szCs w:val="20"/>
          </w:rPr>
          <m:t>***P&lt;0.001</m:t>
        </m:r>
      </m:oMath>
      <w:r>
        <w:rPr>
          <w:rFonts w:ascii="Arial" w:eastAsiaTheme="minorEastAsia" w:hAnsi="Arial" w:cs="Arial"/>
          <w:sz w:val="20"/>
          <w:szCs w:val="20"/>
        </w:rPr>
        <w:t>).</w:t>
      </w:r>
      <w:r w:rsidR="00180097">
        <w:rPr>
          <w:rFonts w:ascii="Arial" w:eastAsiaTheme="minorEastAsia" w:hAnsi="Arial" w:cs="Arial"/>
          <w:sz w:val="20"/>
          <w:szCs w:val="20"/>
        </w:rPr>
        <w:t xml:space="preserve"> </w:t>
      </w:r>
    </w:p>
    <w:bookmarkEnd w:id="1"/>
    <w:p w14:paraId="2F8707BA" w14:textId="579CAD44" w:rsidR="00180097" w:rsidRDefault="00180097" w:rsidP="004E23B4">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52B14041" wp14:editId="2D92CCDB">
            <wp:extent cx="5943600" cy="59436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8ABF3A0" w14:textId="2DEB78E5" w:rsidR="00180097" w:rsidRDefault="00180097" w:rsidP="00180097">
      <w:pPr>
        <w:jc w:val="both"/>
        <w:rPr>
          <w:rFonts w:ascii="Arial" w:eastAsiaTheme="minorEastAsia" w:hAnsi="Arial" w:cs="Arial"/>
          <w:sz w:val="20"/>
          <w:szCs w:val="20"/>
        </w:rPr>
        <w:sectPr w:rsidR="00180097">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1</w:t>
      </w:r>
      <w:r w:rsidR="004F0F79">
        <w:rPr>
          <w:rFonts w:ascii="Arial" w:hAnsi="Arial" w:cs="Arial"/>
          <w:b/>
          <w:bCs/>
          <w:sz w:val="20"/>
          <w:szCs w:val="20"/>
        </w:rPr>
        <w:t>2</w:t>
      </w:r>
      <w:r>
        <w:rPr>
          <w:rFonts w:ascii="Arial" w:hAnsi="Arial" w:cs="Arial"/>
          <w:b/>
          <w:bCs/>
          <w:sz w:val="20"/>
          <w:szCs w:val="20"/>
        </w:rPr>
        <w:t xml:space="preserve">. Performance comparison of </w:t>
      </w:r>
      <w:r w:rsidR="00053B72">
        <w:rPr>
          <w:rFonts w:ascii="Arial" w:hAnsi="Arial" w:cs="Arial"/>
          <w:b/>
          <w:bCs/>
          <w:sz w:val="20"/>
          <w:szCs w:val="20"/>
        </w:rPr>
        <w:t>hit-miss-k</w:t>
      </w:r>
      <w:r>
        <w:rPr>
          <w:rFonts w:ascii="Arial" w:hAnsi="Arial" w:cs="Arial"/>
          <w:b/>
          <w:bCs/>
          <w:sz w:val="20"/>
          <w:szCs w:val="20"/>
        </w:rPr>
        <w:t xml:space="preserve"> (Eq</w:t>
      </w:r>
      <w:r w:rsidR="00053B72">
        <w:rPr>
          <w:rFonts w:ascii="Arial" w:hAnsi="Arial" w:cs="Arial"/>
          <w:b/>
          <w:bCs/>
          <w:sz w:val="20"/>
          <w:szCs w:val="20"/>
        </w:rPr>
        <w:t>s</w:t>
      </w:r>
      <w:r>
        <w:rPr>
          <w:rFonts w:ascii="Arial" w:hAnsi="Arial" w:cs="Arial"/>
          <w:b/>
          <w:bCs/>
          <w:sz w:val="20"/>
          <w:szCs w:val="20"/>
        </w:rPr>
        <w:t xml:space="preserve">. </w:t>
      </w:r>
      <w:r w:rsidR="00053B72">
        <w:rPr>
          <w:rFonts w:ascii="Arial" w:hAnsi="Arial" w:cs="Arial"/>
          <w:b/>
          <w:bCs/>
          <w:sz w:val="20"/>
          <w:szCs w:val="20"/>
        </w:rPr>
        <w:t>4 – 5</w:t>
      </w:r>
      <w:r>
        <w:rPr>
          <w:rFonts w:ascii="Arial" w:hAnsi="Arial" w:cs="Arial"/>
          <w:b/>
          <w:bCs/>
          <w:sz w:val="20"/>
          <w:szCs w:val="20"/>
        </w:rPr>
        <w:t>), non-adjusted fixed-k (Eq. 1), and MultiSURF with ReliefF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25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  *P&lt;0.05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w:t>
      </w:r>
    </w:p>
    <w:p w14:paraId="30AFFCCB" w14:textId="49E62462" w:rsidR="00180097" w:rsidRDefault="00180097" w:rsidP="00180097">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2F120B8F" wp14:editId="66F15723">
            <wp:extent cx="5943600" cy="594360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5F551E0" w14:textId="1318B588" w:rsidR="00180097" w:rsidRDefault="00180097" w:rsidP="00180097">
      <w:pPr>
        <w:jc w:val="both"/>
        <w:rPr>
          <w:rFonts w:ascii="Arial" w:eastAsiaTheme="minorEastAsia" w:hAnsi="Arial" w:cs="Arial"/>
          <w:sz w:val="20"/>
          <w:szCs w:val="20"/>
        </w:rPr>
        <w:sectPr w:rsidR="00180097">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1</w:t>
      </w:r>
      <w:r w:rsidR="004F0F79">
        <w:rPr>
          <w:rFonts w:ascii="Arial" w:hAnsi="Arial" w:cs="Arial"/>
          <w:b/>
          <w:bCs/>
          <w:sz w:val="20"/>
          <w:szCs w:val="20"/>
        </w:rPr>
        <w:t>3</w:t>
      </w:r>
      <w:r>
        <w:rPr>
          <w:rFonts w:ascii="Arial" w:hAnsi="Arial" w:cs="Arial"/>
          <w:b/>
          <w:bCs/>
          <w:sz w:val="20"/>
          <w:szCs w:val="20"/>
        </w:rPr>
        <w:t>. Performance comparison</w:t>
      </w:r>
      <w:r w:rsidR="00624A38">
        <w:rPr>
          <w:rFonts w:ascii="Arial" w:hAnsi="Arial" w:cs="Arial"/>
          <w:b/>
          <w:bCs/>
          <w:sz w:val="20"/>
          <w:szCs w:val="20"/>
        </w:rPr>
        <w:t xml:space="preserve"> of hit-miss-k</w:t>
      </w:r>
      <w:r>
        <w:rPr>
          <w:rFonts w:ascii="Arial" w:hAnsi="Arial" w:cs="Arial"/>
          <w:b/>
          <w:bCs/>
          <w:sz w:val="20"/>
          <w:szCs w:val="20"/>
        </w:rPr>
        <w:t xml:space="preserve"> (Eq</w:t>
      </w:r>
      <w:r w:rsidR="00624A38">
        <w:rPr>
          <w:rFonts w:ascii="Arial" w:hAnsi="Arial" w:cs="Arial"/>
          <w:b/>
          <w:bCs/>
          <w:sz w:val="20"/>
          <w:szCs w:val="20"/>
        </w:rPr>
        <w:t>s. 4 – 5</w:t>
      </w:r>
      <w:r>
        <w:rPr>
          <w:rFonts w:ascii="Arial" w:hAnsi="Arial" w:cs="Arial"/>
          <w:b/>
          <w:bCs/>
          <w:sz w:val="20"/>
          <w:szCs w:val="20"/>
        </w:rPr>
        <w:t>), non-adjusted fixed-k (Eq. 1), and MultiSURF with STIR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25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  *P&lt;0.05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 xml:space="preserve">). </w:t>
      </w:r>
    </w:p>
    <w:p w14:paraId="1D0EAC47" w14:textId="207A4394" w:rsidR="00180097" w:rsidRPr="003433DA" w:rsidRDefault="003433DA" w:rsidP="003433DA">
      <w:pPr>
        <w:spacing w:after="100" w:afterAutospacing="1"/>
        <w:ind w:left="720"/>
        <w:rPr>
          <w:rFonts w:ascii="Arial" w:eastAsiaTheme="minorEastAsia" w:hAnsi="Arial" w:cs="Arial"/>
          <w:b/>
          <w:bCs/>
          <w:sz w:val="20"/>
          <w:szCs w:val="20"/>
        </w:rPr>
      </w:pPr>
      <w:r w:rsidRPr="003433DA">
        <w:rPr>
          <w:rFonts w:ascii="Arial" w:hAnsi="Arial" w:cs="Arial"/>
          <w:b/>
          <w:bCs/>
          <w:sz w:val="24"/>
          <w:szCs w:val="24"/>
        </w:rPr>
        <w:lastRenderedPageBreak/>
        <w:t>2.3</w:t>
      </w:r>
      <w:r w:rsidRPr="003433DA">
        <w:rPr>
          <w:rFonts w:ascii="Arial" w:hAnsi="Arial" w:cs="Arial"/>
          <w:b/>
          <w:bCs/>
          <w:sz w:val="24"/>
          <w:szCs w:val="24"/>
        </w:rPr>
        <w:tab/>
        <w:t>Comparing imbalance-adjusted fixed-k, random forest, and ridge regression</w:t>
      </w:r>
    </w:p>
    <w:p w14:paraId="4FC29155" w14:textId="620D30B2" w:rsidR="00F2679E" w:rsidRDefault="006C5C0D" w:rsidP="004E23B4">
      <w:pPr>
        <w:spacing w:after="0"/>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3DBFA2D1" wp14:editId="17BA1CC9">
            <wp:extent cx="5943600" cy="5943600"/>
            <wp:effectExtent l="0" t="0" r="0" b="0"/>
            <wp:docPr id="3" name="Picture 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ADC05A3" w14:textId="4E9CFAE9" w:rsidR="004E23B4" w:rsidRDefault="006C5C0D" w:rsidP="006C5C0D">
      <w:pPr>
        <w:spacing w:after="0"/>
        <w:jc w:val="both"/>
        <w:rPr>
          <w:rFonts w:ascii="Arial" w:eastAsiaTheme="minorEastAsia" w:hAnsi="Arial" w:cs="Arial"/>
          <w:sz w:val="20"/>
          <w:szCs w:val="20"/>
        </w:rPr>
        <w:sectPr w:rsidR="004E23B4">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0429E7">
        <w:rPr>
          <w:rFonts w:ascii="Arial" w:hAnsi="Arial" w:cs="Arial"/>
          <w:b/>
          <w:bCs/>
          <w:sz w:val="20"/>
          <w:szCs w:val="20"/>
        </w:rPr>
        <w:t>1</w:t>
      </w:r>
      <w:r w:rsidR="004F0F79">
        <w:rPr>
          <w:rFonts w:ascii="Arial" w:hAnsi="Arial" w:cs="Arial"/>
          <w:b/>
          <w:bCs/>
          <w:sz w:val="20"/>
          <w:szCs w:val="20"/>
        </w:rPr>
        <w:t>4</w:t>
      </w:r>
      <w:r>
        <w:rPr>
          <w:rFonts w:ascii="Arial" w:hAnsi="Arial" w:cs="Arial"/>
          <w:b/>
          <w:bCs/>
          <w:sz w:val="20"/>
          <w:szCs w:val="20"/>
        </w:rPr>
        <w:t>. Performance comparison of NPDR wit</w:t>
      </w:r>
      <w:r w:rsidR="00624A38">
        <w:rPr>
          <w:rFonts w:ascii="Arial" w:hAnsi="Arial" w:cs="Arial"/>
          <w:b/>
          <w:bCs/>
          <w:sz w:val="20"/>
          <w:szCs w:val="20"/>
        </w:rPr>
        <w:t>h minority-class</w:t>
      </w:r>
      <w:r>
        <w:rPr>
          <w:rFonts w:ascii="Arial" w:hAnsi="Arial" w:cs="Arial"/>
          <w:b/>
          <w:bCs/>
          <w:sz w:val="20"/>
          <w:szCs w:val="20"/>
        </w:rPr>
        <w:t>-k (Eq. 2), Random Forest (RF), and Ridge Regression (RR).</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25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Matthews Correlation Coefficient (MCC) for each method, sorted by decreasing mean MCC. Comparisons were made with Mann-Whitney U test</w:t>
      </w:r>
      <w:r w:rsidR="001C0172">
        <w:rPr>
          <w:rFonts w:ascii="Arial" w:eastAsiaTheme="minorEastAsia" w:hAnsi="Arial" w:cs="Arial"/>
          <w:sz w:val="20"/>
          <w:szCs w:val="20"/>
        </w:rPr>
        <w:t xml:space="preserve"> (NS. </w:t>
      </w:r>
      <m:oMath>
        <m:r>
          <w:rPr>
            <w:rFonts w:ascii="Cambria Math" w:eastAsiaTheme="minorEastAsia" w:hAnsi="Cambria Math" w:cs="Arial"/>
            <w:sz w:val="20"/>
            <w:szCs w:val="20"/>
          </w:rPr>
          <m:t>P≥0.05,  *P&lt;0.05</m:t>
        </m:r>
      </m:oMath>
      <w:r w:rsidR="001C0172">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sidR="001C0172">
        <w:rPr>
          <w:rFonts w:ascii="Arial" w:eastAsiaTheme="minorEastAsia" w:hAnsi="Arial" w:cs="Arial"/>
          <w:sz w:val="20"/>
          <w:szCs w:val="20"/>
        </w:rPr>
        <w:t>).</w:t>
      </w:r>
    </w:p>
    <w:p w14:paraId="095A531D" w14:textId="2DECAD39" w:rsidR="000429E7" w:rsidRDefault="000429E7" w:rsidP="00D01DA2">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4A787681" wp14:editId="70B48FCD">
            <wp:extent cx="5943600" cy="5943600"/>
            <wp:effectExtent l="0" t="0" r="0" b="0"/>
            <wp:docPr id="20" name="Picture 20"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2D554C8" w14:textId="472DC8F8" w:rsidR="000E0FF8" w:rsidRDefault="000E0FF8" w:rsidP="000E0FF8">
      <w:pPr>
        <w:jc w:val="both"/>
        <w:rPr>
          <w:rFonts w:ascii="Arial" w:eastAsiaTheme="minorEastAsia" w:hAnsi="Arial" w:cs="Arial"/>
          <w:sz w:val="20"/>
          <w:szCs w:val="20"/>
        </w:rPr>
        <w:sectPr w:rsidR="000E0FF8">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1</w:t>
      </w:r>
      <w:r w:rsidR="004F0F79">
        <w:rPr>
          <w:rFonts w:ascii="Arial" w:hAnsi="Arial" w:cs="Arial"/>
          <w:b/>
          <w:bCs/>
          <w:sz w:val="20"/>
          <w:szCs w:val="20"/>
        </w:rPr>
        <w:t>5</w:t>
      </w:r>
      <w:r>
        <w:rPr>
          <w:rFonts w:ascii="Arial" w:hAnsi="Arial" w:cs="Arial"/>
          <w:b/>
          <w:bCs/>
          <w:sz w:val="20"/>
          <w:szCs w:val="20"/>
        </w:rPr>
        <w:t>. Performance comparison of ReliefF with</w:t>
      </w:r>
      <w:r w:rsidR="00624A38">
        <w:rPr>
          <w:rFonts w:ascii="Arial" w:hAnsi="Arial" w:cs="Arial"/>
          <w:b/>
          <w:bCs/>
          <w:sz w:val="20"/>
          <w:szCs w:val="20"/>
        </w:rPr>
        <w:t xml:space="preserve"> hit-miss</w:t>
      </w:r>
      <w:r>
        <w:rPr>
          <w:rFonts w:ascii="Arial" w:hAnsi="Arial" w:cs="Arial"/>
          <w:b/>
          <w:bCs/>
          <w:sz w:val="20"/>
          <w:szCs w:val="20"/>
        </w:rPr>
        <w:t>-k (Eqs. 4-5), Random Forest (RF), and Ridge Regression (RR).</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25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  *P&lt;0.05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 xml:space="preserve">). </w:t>
      </w:r>
    </w:p>
    <w:p w14:paraId="6BBE3E5E" w14:textId="09BD8700" w:rsidR="000E0FF8" w:rsidRDefault="000E0FF8" w:rsidP="000E0FF8">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311A4442" wp14:editId="3CEA9176">
            <wp:extent cx="5943600" cy="5943600"/>
            <wp:effectExtent l="0" t="0" r="0" b="0"/>
            <wp:docPr id="21" name="Picture 21"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diagram, scatt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54F2EF" w14:textId="750BEE55" w:rsidR="000E0FF8" w:rsidRDefault="000E0FF8" w:rsidP="000E0FF8">
      <w:pPr>
        <w:jc w:val="both"/>
        <w:rPr>
          <w:rFonts w:ascii="Arial" w:eastAsiaTheme="minorEastAsia" w:hAnsi="Arial" w:cs="Arial"/>
          <w:sz w:val="20"/>
          <w:szCs w:val="20"/>
        </w:rPr>
        <w:sectPr w:rsidR="000E0FF8">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1</w:t>
      </w:r>
      <w:r w:rsidR="004F0F79">
        <w:rPr>
          <w:rFonts w:ascii="Arial" w:hAnsi="Arial" w:cs="Arial"/>
          <w:b/>
          <w:bCs/>
          <w:sz w:val="20"/>
          <w:szCs w:val="20"/>
        </w:rPr>
        <w:t>6</w:t>
      </w:r>
      <w:r>
        <w:rPr>
          <w:rFonts w:ascii="Arial" w:hAnsi="Arial" w:cs="Arial"/>
          <w:b/>
          <w:bCs/>
          <w:sz w:val="20"/>
          <w:szCs w:val="20"/>
        </w:rPr>
        <w:t xml:space="preserve">. Performance comparison of STIR with </w:t>
      </w:r>
      <w:r w:rsidR="00624A38">
        <w:rPr>
          <w:rFonts w:ascii="Arial" w:hAnsi="Arial" w:cs="Arial"/>
          <w:b/>
          <w:bCs/>
          <w:sz w:val="20"/>
          <w:szCs w:val="20"/>
        </w:rPr>
        <w:t>hit-miss</w:t>
      </w:r>
      <w:r>
        <w:rPr>
          <w:rFonts w:ascii="Arial" w:hAnsi="Arial" w:cs="Arial"/>
          <w:b/>
          <w:bCs/>
          <w:sz w:val="20"/>
          <w:szCs w:val="20"/>
        </w:rPr>
        <w:t>-k (Eqs. 4-5), Random Forest (RF), and Ridge Regression (RR).</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25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  *P&lt;0.05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 xml:space="preserve">). </w:t>
      </w:r>
    </w:p>
    <w:p w14:paraId="46F0CAD7" w14:textId="2D48BF27" w:rsidR="000E0FF8" w:rsidRPr="00A476D0" w:rsidRDefault="00A476D0" w:rsidP="0087559A">
      <w:pPr>
        <w:pStyle w:val="ListParagraph"/>
        <w:numPr>
          <w:ilvl w:val="0"/>
          <w:numId w:val="17"/>
        </w:numPr>
        <w:ind w:left="360"/>
        <w:jc w:val="both"/>
        <w:rPr>
          <w:rFonts w:ascii="Arial" w:hAnsi="Arial" w:cs="Arial"/>
          <w:b/>
          <w:bCs/>
          <w:sz w:val="28"/>
          <w:szCs w:val="28"/>
        </w:rPr>
      </w:pPr>
      <w:r w:rsidRPr="00A476D0">
        <w:rPr>
          <w:rFonts w:ascii="Arial" w:hAnsi="Arial" w:cs="Arial"/>
          <w:b/>
          <w:bCs/>
          <w:sz w:val="28"/>
          <w:szCs w:val="28"/>
        </w:rPr>
        <w:lastRenderedPageBreak/>
        <w:t>Feature selection performance comparisons: 25% interaction effect/75% main effect</w:t>
      </w:r>
    </w:p>
    <w:p w14:paraId="26C34C09" w14:textId="45C1EDDA" w:rsidR="00A476D0" w:rsidRDefault="00F27E28" w:rsidP="0087559A">
      <w:pPr>
        <w:pStyle w:val="ListParagraph"/>
        <w:numPr>
          <w:ilvl w:val="1"/>
          <w:numId w:val="17"/>
        </w:numPr>
        <w:spacing w:after="100" w:afterAutospacing="1"/>
        <w:ind w:left="1080"/>
        <w:jc w:val="both"/>
        <w:rPr>
          <w:rFonts w:ascii="Arial" w:hAnsi="Arial" w:cs="Arial"/>
          <w:b/>
          <w:bCs/>
          <w:sz w:val="24"/>
          <w:szCs w:val="24"/>
        </w:rPr>
      </w:pPr>
      <w:r>
        <w:rPr>
          <w:rFonts w:ascii="Arial" w:eastAsiaTheme="minorEastAsia" w:hAnsi="Arial" w:cs="Arial"/>
          <w:b/>
          <w:bCs/>
        </w:rPr>
        <w:t xml:space="preserve"> </w:t>
      </w:r>
      <w:r w:rsidR="00A476D0" w:rsidRPr="0013582D">
        <w:rPr>
          <w:rFonts w:ascii="Arial" w:hAnsi="Arial" w:cs="Arial"/>
          <w:b/>
          <w:bCs/>
          <w:sz w:val="24"/>
          <w:szCs w:val="24"/>
        </w:rPr>
        <w:t>Comparing imbalance-adjusted fixed-k, VWOK, and kPCA</w:t>
      </w:r>
    </w:p>
    <w:p w14:paraId="3BCE9FAF" w14:textId="2188C492" w:rsidR="00D13FAB" w:rsidRDefault="00D13FAB" w:rsidP="00DA6836">
      <w:pPr>
        <w:spacing w:after="0"/>
        <w:jc w:val="center"/>
        <w:rPr>
          <w:rFonts w:ascii="Arial" w:hAnsi="Arial" w:cs="Arial"/>
          <w:b/>
          <w:bCs/>
          <w:sz w:val="24"/>
          <w:szCs w:val="24"/>
        </w:rPr>
      </w:pPr>
      <w:r>
        <w:rPr>
          <w:rFonts w:ascii="Arial" w:hAnsi="Arial" w:cs="Arial"/>
          <w:b/>
          <w:bCs/>
          <w:noProof/>
          <w:sz w:val="24"/>
          <w:szCs w:val="24"/>
        </w:rPr>
        <w:drawing>
          <wp:inline distT="0" distB="0" distL="0" distR="0" wp14:anchorId="76913717" wp14:editId="3AEB5BC2">
            <wp:extent cx="5926781" cy="5916295"/>
            <wp:effectExtent l="0" t="0" r="0" b="8255"/>
            <wp:docPr id="22" name="Picture 22"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diagram, scatter chart&#10;&#10;Description automatically generated"/>
                    <pic:cNvPicPr/>
                  </pic:nvPicPr>
                  <pic:blipFill rotWithShape="1">
                    <a:blip r:embed="rId23">
                      <a:extLst>
                        <a:ext uri="{28A0092B-C50C-407E-A947-70E740481C1C}">
                          <a14:useLocalDpi xmlns:a14="http://schemas.microsoft.com/office/drawing/2010/main" val="0"/>
                        </a:ext>
                      </a:extLst>
                    </a:blip>
                    <a:srcRect l="264" t="206" r="-1"/>
                    <a:stretch/>
                  </pic:blipFill>
                  <pic:spPr bwMode="auto">
                    <a:xfrm>
                      <a:off x="0" y="0"/>
                      <a:ext cx="5927924" cy="5917436"/>
                    </a:xfrm>
                    <a:prstGeom prst="rect">
                      <a:avLst/>
                    </a:prstGeom>
                    <a:ln>
                      <a:noFill/>
                    </a:ln>
                    <a:extLst>
                      <a:ext uri="{53640926-AAD7-44D8-BBD7-CCE9431645EC}">
                        <a14:shadowObscured xmlns:a14="http://schemas.microsoft.com/office/drawing/2010/main"/>
                      </a:ext>
                    </a:extLst>
                  </pic:spPr>
                </pic:pic>
              </a:graphicData>
            </a:graphic>
          </wp:inline>
        </w:drawing>
      </w:r>
    </w:p>
    <w:p w14:paraId="4CEF68DF" w14:textId="4BFAE99D" w:rsidR="002A6B0F" w:rsidRDefault="000A326E" w:rsidP="00DA6836">
      <w:pPr>
        <w:jc w:val="both"/>
        <w:rPr>
          <w:rFonts w:ascii="Arial" w:eastAsiaTheme="minorEastAsia" w:hAnsi="Arial" w:cs="Arial"/>
          <w:sz w:val="20"/>
          <w:szCs w:val="20"/>
        </w:rPr>
        <w:sectPr w:rsidR="002A6B0F">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1</w:t>
      </w:r>
      <w:r w:rsidR="004F0F79">
        <w:rPr>
          <w:rFonts w:ascii="Arial" w:hAnsi="Arial" w:cs="Arial"/>
          <w:b/>
          <w:bCs/>
          <w:sz w:val="20"/>
          <w:szCs w:val="20"/>
        </w:rPr>
        <w:t>7</w:t>
      </w:r>
      <w:r>
        <w:rPr>
          <w:rFonts w:ascii="Arial" w:hAnsi="Arial" w:cs="Arial"/>
          <w:b/>
          <w:bCs/>
          <w:sz w:val="20"/>
          <w:szCs w:val="20"/>
        </w:rPr>
        <w:t xml:space="preserve">. Performance comparison for </w:t>
      </w:r>
      <w:r w:rsidR="00624A38">
        <w:rPr>
          <w:rFonts w:ascii="Arial" w:hAnsi="Arial" w:cs="Arial"/>
          <w:b/>
          <w:bCs/>
          <w:sz w:val="20"/>
          <w:szCs w:val="20"/>
        </w:rPr>
        <w:t>minority-class</w:t>
      </w:r>
      <w:r>
        <w:rPr>
          <w:rFonts w:ascii="Arial" w:hAnsi="Arial" w:cs="Arial"/>
          <w:b/>
          <w:bCs/>
          <w:sz w:val="20"/>
          <w:szCs w:val="20"/>
        </w:rPr>
        <w:t>-k (Eq. 2), VWOK</w:t>
      </w:r>
      <w:r w:rsidR="00624A38">
        <w:rPr>
          <w:rFonts w:ascii="Arial" w:hAnsi="Arial" w:cs="Arial"/>
          <w:b/>
          <w:bCs/>
          <w:sz w:val="20"/>
          <w:szCs w:val="20"/>
        </w:rPr>
        <w:t xml:space="preserve"> (Eq. 3)</w:t>
      </w:r>
      <w:r>
        <w:rPr>
          <w:rFonts w:ascii="Arial" w:hAnsi="Arial" w:cs="Arial"/>
          <w:b/>
          <w:bCs/>
          <w:sz w:val="20"/>
          <w:szCs w:val="20"/>
        </w:rPr>
        <w:t>, and kPCA with NPDR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w:t>
      </w:r>
      <w:r w:rsidR="00DA6836">
        <w:rPr>
          <w:rFonts w:ascii="Arial" w:eastAsiaTheme="minorEastAsia" w:hAnsi="Arial" w:cs="Arial"/>
          <w:sz w:val="20"/>
          <w:szCs w:val="20"/>
        </w:rPr>
        <w:t>7</w:t>
      </w:r>
      <w:r>
        <w:rPr>
          <w:rFonts w:ascii="Arial" w:eastAsiaTheme="minorEastAsia" w:hAnsi="Arial" w:cs="Arial"/>
          <w:sz w:val="20"/>
          <w:szCs w:val="20"/>
        </w:rPr>
        <w:t>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xml:space="preserve">) only and the remaining </w:t>
      </w:r>
      <w:r w:rsidR="00DA6836">
        <w:rPr>
          <w:rFonts w:ascii="Arial" w:eastAsiaTheme="minorEastAsia" w:hAnsi="Arial" w:cs="Arial"/>
          <w:sz w:val="20"/>
          <w:szCs w:val="20"/>
        </w:rPr>
        <w:t>2</w:t>
      </w:r>
      <w:r>
        <w:rPr>
          <w:rFonts w:ascii="Arial" w:eastAsiaTheme="minorEastAsia" w:hAnsi="Arial" w:cs="Arial"/>
          <w:sz w:val="20"/>
          <w:szCs w:val="20"/>
        </w:rPr>
        <w:t>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m:t>
        </m:r>
      </m:oMath>
      <w:r>
        <w:rPr>
          <w:rFonts w:ascii="Arial" w:eastAsiaTheme="minorEastAsia" w:hAnsi="Arial" w:cs="Arial"/>
          <w:sz w:val="20"/>
          <w:szCs w:val="20"/>
        </w:rPr>
        <w:t xml:space="preserve">, </w:t>
      </w:r>
      <m:oMath>
        <m:r>
          <w:rPr>
            <w:rFonts w:ascii="Cambria Math" w:eastAsiaTheme="minorEastAsia" w:hAnsi="Cambria Math" w:cs="Arial"/>
            <w:sz w:val="20"/>
            <w:szCs w:val="20"/>
          </w:rPr>
          <m:t>*P&lt;0.05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**P&lt;0.01</m:t>
        </m:r>
      </m:oMath>
      <w:r>
        <w:rPr>
          <w:rFonts w:ascii="Arial" w:eastAsiaTheme="minorEastAsia" w:hAnsi="Arial" w:cs="Arial"/>
          <w:sz w:val="20"/>
          <w:szCs w:val="20"/>
        </w:rPr>
        <w:t>).</w:t>
      </w:r>
    </w:p>
    <w:p w14:paraId="16E9DBED" w14:textId="00A90BFF" w:rsidR="000A326E" w:rsidRDefault="002A6B0F" w:rsidP="00111023">
      <w:pPr>
        <w:spacing w:after="0"/>
        <w:jc w:val="center"/>
        <w:rPr>
          <w:rFonts w:ascii="Arial" w:hAnsi="Arial" w:cs="Arial"/>
          <w:sz w:val="24"/>
          <w:szCs w:val="24"/>
        </w:rPr>
      </w:pPr>
      <w:r>
        <w:rPr>
          <w:rFonts w:ascii="Arial" w:hAnsi="Arial" w:cs="Arial"/>
          <w:noProof/>
          <w:sz w:val="24"/>
          <w:szCs w:val="24"/>
        </w:rPr>
        <w:lastRenderedPageBreak/>
        <w:drawing>
          <wp:inline distT="0" distB="0" distL="0" distR="0" wp14:anchorId="5DAC6C1B" wp14:editId="302F005F">
            <wp:extent cx="5943600" cy="5936615"/>
            <wp:effectExtent l="0" t="0" r="0" b="6985"/>
            <wp:docPr id="23" name="Picture 23"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 box and whisk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147585C1" w14:textId="06C5439B" w:rsidR="00111023" w:rsidRDefault="00111023" w:rsidP="00B82DFD">
      <w:pPr>
        <w:jc w:val="both"/>
        <w:rPr>
          <w:rFonts w:ascii="Arial" w:eastAsiaTheme="minorEastAsia" w:hAnsi="Arial" w:cs="Arial"/>
          <w:sz w:val="20"/>
          <w:szCs w:val="20"/>
        </w:rPr>
        <w:sectPr w:rsidR="00111023">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1</w:t>
      </w:r>
      <w:r w:rsidR="004F0F79">
        <w:rPr>
          <w:rFonts w:ascii="Arial" w:hAnsi="Arial" w:cs="Arial"/>
          <w:b/>
          <w:bCs/>
          <w:sz w:val="20"/>
          <w:szCs w:val="20"/>
        </w:rPr>
        <w:t>8</w:t>
      </w:r>
      <w:r>
        <w:rPr>
          <w:rFonts w:ascii="Arial" w:hAnsi="Arial" w:cs="Arial"/>
          <w:b/>
          <w:bCs/>
          <w:sz w:val="20"/>
          <w:szCs w:val="20"/>
        </w:rPr>
        <w:t xml:space="preserve">. Performance comparison for </w:t>
      </w:r>
      <w:r w:rsidR="00624A38">
        <w:rPr>
          <w:rFonts w:ascii="Arial" w:hAnsi="Arial" w:cs="Arial"/>
          <w:b/>
          <w:bCs/>
          <w:sz w:val="20"/>
          <w:szCs w:val="20"/>
        </w:rPr>
        <w:t>hit-miss</w:t>
      </w:r>
      <w:r>
        <w:rPr>
          <w:rFonts w:ascii="Arial" w:hAnsi="Arial" w:cs="Arial"/>
          <w:b/>
          <w:bCs/>
          <w:sz w:val="20"/>
          <w:szCs w:val="20"/>
        </w:rPr>
        <w:t>-k (Eqs. 4</w:t>
      </w:r>
      <w:r w:rsidR="00624A38">
        <w:rPr>
          <w:rFonts w:ascii="Arial" w:hAnsi="Arial" w:cs="Arial"/>
          <w:b/>
          <w:bCs/>
          <w:sz w:val="20"/>
          <w:szCs w:val="20"/>
        </w:rPr>
        <w:t xml:space="preserve"> – 5</w:t>
      </w:r>
      <w:r>
        <w:rPr>
          <w:rFonts w:ascii="Arial" w:hAnsi="Arial" w:cs="Arial"/>
          <w:b/>
          <w:bCs/>
          <w:sz w:val="20"/>
          <w:szCs w:val="20"/>
        </w:rPr>
        <w:t>), VWOK</w:t>
      </w:r>
      <w:r w:rsidR="00624A38">
        <w:rPr>
          <w:rFonts w:ascii="Arial" w:hAnsi="Arial" w:cs="Arial"/>
          <w:b/>
          <w:bCs/>
          <w:sz w:val="20"/>
          <w:szCs w:val="20"/>
        </w:rPr>
        <w:t xml:space="preserve"> (Eqs. 6 – 7)</w:t>
      </w:r>
      <w:r>
        <w:rPr>
          <w:rFonts w:ascii="Arial" w:hAnsi="Arial" w:cs="Arial"/>
          <w:b/>
          <w:bCs/>
          <w:sz w:val="20"/>
          <w:szCs w:val="20"/>
        </w:rPr>
        <w:t>, and kPCA with ReliefF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75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m:t>
        </m:r>
      </m:oMath>
      <w:r>
        <w:rPr>
          <w:rFonts w:ascii="Arial" w:eastAsiaTheme="minorEastAsia" w:hAnsi="Arial" w:cs="Arial"/>
          <w:sz w:val="20"/>
          <w:szCs w:val="20"/>
        </w:rPr>
        <w:t xml:space="preserve">, </w:t>
      </w:r>
      <m:oMath>
        <m:r>
          <w:rPr>
            <w:rFonts w:ascii="Cambria Math" w:eastAsiaTheme="minorEastAsia" w:hAnsi="Cambria Math" w:cs="Arial"/>
            <w:sz w:val="20"/>
            <w:szCs w:val="20"/>
          </w:rPr>
          <m:t>*P&lt;0.05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**P&lt;0.01</m:t>
        </m:r>
      </m:oMath>
      <w:r>
        <w:rPr>
          <w:rFonts w:ascii="Arial" w:eastAsiaTheme="minorEastAsia" w:hAnsi="Arial" w:cs="Arial"/>
          <w:sz w:val="20"/>
          <w:szCs w:val="20"/>
        </w:rPr>
        <w:t xml:space="preserve">). </w:t>
      </w:r>
    </w:p>
    <w:p w14:paraId="45AC4995" w14:textId="037B2957" w:rsidR="00D4375F" w:rsidRDefault="00D4375F" w:rsidP="00D4375F">
      <w:pPr>
        <w:spacing w:after="0"/>
        <w:jc w:val="both"/>
        <w:rPr>
          <w:rFonts w:ascii="Arial" w:eastAsiaTheme="minorEastAsia" w:hAnsi="Arial" w:cs="Arial"/>
          <w:sz w:val="20"/>
          <w:szCs w:val="20"/>
        </w:rPr>
        <w:sectPr w:rsidR="00D4375F">
          <w:pgSz w:w="12240" w:h="15840"/>
          <w:pgMar w:top="1440" w:right="1440" w:bottom="1440" w:left="1440" w:header="720" w:footer="720" w:gutter="0"/>
          <w:cols w:space="720"/>
          <w:docGrid w:linePitch="360"/>
        </w:sectPr>
      </w:pPr>
      <w:r>
        <w:rPr>
          <w:rFonts w:ascii="Arial" w:hAnsi="Arial" w:cs="Arial"/>
          <w:noProof/>
          <w:sz w:val="24"/>
          <w:szCs w:val="24"/>
        </w:rPr>
        <w:lastRenderedPageBreak/>
        <w:drawing>
          <wp:inline distT="0" distB="0" distL="0" distR="0" wp14:anchorId="6FF51DF6" wp14:editId="6D39C645">
            <wp:extent cx="5943600" cy="5936615"/>
            <wp:effectExtent l="0" t="0" r="0" b="6985"/>
            <wp:docPr id="11" name="Picture 11" descr="Chart, diagram,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 scatter chart, box and whisk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1</w:t>
      </w:r>
      <w:r w:rsidR="004F0F79">
        <w:rPr>
          <w:rFonts w:ascii="Arial" w:hAnsi="Arial" w:cs="Arial"/>
          <w:b/>
          <w:bCs/>
          <w:sz w:val="20"/>
          <w:szCs w:val="20"/>
        </w:rPr>
        <w:t>9</w:t>
      </w:r>
      <w:r>
        <w:rPr>
          <w:rFonts w:ascii="Arial" w:hAnsi="Arial" w:cs="Arial"/>
          <w:b/>
          <w:bCs/>
          <w:sz w:val="20"/>
          <w:szCs w:val="20"/>
        </w:rPr>
        <w:t xml:space="preserve">. Performance comparison for </w:t>
      </w:r>
      <w:r w:rsidR="00624A38">
        <w:rPr>
          <w:rFonts w:ascii="Arial" w:hAnsi="Arial" w:cs="Arial"/>
          <w:b/>
          <w:bCs/>
          <w:sz w:val="20"/>
          <w:szCs w:val="20"/>
        </w:rPr>
        <w:t>hit-miss</w:t>
      </w:r>
      <w:r>
        <w:rPr>
          <w:rFonts w:ascii="Arial" w:hAnsi="Arial" w:cs="Arial"/>
          <w:b/>
          <w:bCs/>
          <w:sz w:val="20"/>
          <w:szCs w:val="20"/>
        </w:rPr>
        <w:t>-k (Eqs. 4</w:t>
      </w:r>
      <w:r w:rsidR="00624A38">
        <w:rPr>
          <w:rFonts w:ascii="Arial" w:hAnsi="Arial" w:cs="Arial"/>
          <w:b/>
          <w:bCs/>
          <w:sz w:val="20"/>
          <w:szCs w:val="20"/>
        </w:rPr>
        <w:t xml:space="preserve"> – 5</w:t>
      </w:r>
      <w:r>
        <w:rPr>
          <w:rFonts w:ascii="Arial" w:hAnsi="Arial" w:cs="Arial"/>
          <w:b/>
          <w:bCs/>
          <w:sz w:val="20"/>
          <w:szCs w:val="20"/>
        </w:rPr>
        <w:t>), VWOK</w:t>
      </w:r>
      <w:r w:rsidR="00624A38">
        <w:rPr>
          <w:rFonts w:ascii="Arial" w:hAnsi="Arial" w:cs="Arial"/>
          <w:b/>
          <w:bCs/>
          <w:sz w:val="20"/>
          <w:szCs w:val="20"/>
        </w:rPr>
        <w:t xml:space="preserve"> (Eqs. 6 – 7)</w:t>
      </w:r>
      <w:r>
        <w:rPr>
          <w:rFonts w:ascii="Arial" w:hAnsi="Arial" w:cs="Arial"/>
          <w:b/>
          <w:bCs/>
          <w:sz w:val="20"/>
          <w:szCs w:val="20"/>
        </w:rPr>
        <w:t>, and kPCA with STIR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75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m:t>
        </m:r>
      </m:oMath>
      <w:r>
        <w:rPr>
          <w:rFonts w:ascii="Arial" w:eastAsiaTheme="minorEastAsia" w:hAnsi="Arial" w:cs="Arial"/>
          <w:sz w:val="20"/>
          <w:szCs w:val="20"/>
        </w:rPr>
        <w:t xml:space="preserve">, </w:t>
      </w:r>
      <m:oMath>
        <m:r>
          <w:rPr>
            <w:rFonts w:ascii="Cambria Math" w:eastAsiaTheme="minorEastAsia" w:hAnsi="Cambria Math" w:cs="Arial"/>
            <w:sz w:val="20"/>
            <w:szCs w:val="20"/>
          </w:rPr>
          <m:t>*P&lt;0.05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**P&lt;0.01</m:t>
        </m:r>
      </m:oMath>
      <w:r>
        <w:rPr>
          <w:rFonts w:ascii="Arial" w:eastAsiaTheme="minorEastAsia" w:hAnsi="Arial" w:cs="Arial"/>
          <w:sz w:val="20"/>
          <w:szCs w:val="20"/>
        </w:rPr>
        <w:t xml:space="preserve">). </w:t>
      </w:r>
    </w:p>
    <w:p w14:paraId="196C7A01" w14:textId="39F52C19" w:rsidR="00B82DFD" w:rsidRPr="00B82DFD" w:rsidRDefault="00B82DFD" w:rsidP="0087559A">
      <w:pPr>
        <w:pStyle w:val="ListParagraph"/>
        <w:numPr>
          <w:ilvl w:val="1"/>
          <w:numId w:val="17"/>
        </w:numPr>
        <w:spacing w:after="100" w:afterAutospacing="1"/>
        <w:ind w:left="1080"/>
        <w:jc w:val="both"/>
        <w:rPr>
          <w:rFonts w:ascii="Arial" w:hAnsi="Arial" w:cs="Arial"/>
          <w:b/>
          <w:bCs/>
          <w:sz w:val="24"/>
          <w:szCs w:val="24"/>
        </w:rPr>
      </w:pPr>
      <w:r w:rsidRPr="00B82DFD">
        <w:rPr>
          <w:rFonts w:ascii="Arial" w:hAnsi="Arial" w:cs="Arial"/>
          <w:b/>
          <w:bCs/>
          <w:sz w:val="24"/>
          <w:szCs w:val="24"/>
        </w:rPr>
        <w:lastRenderedPageBreak/>
        <w:t xml:space="preserve"> Comparing imbalance-adjusted fixed-k, regular fixed-k, and MultiSURF</w:t>
      </w:r>
    </w:p>
    <w:p w14:paraId="08407D88" w14:textId="57FB9D1E" w:rsidR="00D4375F" w:rsidRDefault="00B82DFD" w:rsidP="00B82DFD">
      <w:pPr>
        <w:spacing w:after="0"/>
        <w:jc w:val="center"/>
        <w:rPr>
          <w:rFonts w:ascii="Arial" w:hAnsi="Arial" w:cs="Arial"/>
          <w:sz w:val="24"/>
          <w:szCs w:val="24"/>
        </w:rPr>
      </w:pPr>
      <w:r>
        <w:rPr>
          <w:rFonts w:ascii="Arial" w:hAnsi="Arial" w:cs="Arial"/>
          <w:noProof/>
          <w:sz w:val="24"/>
          <w:szCs w:val="24"/>
        </w:rPr>
        <w:drawing>
          <wp:inline distT="0" distB="0" distL="0" distR="0" wp14:anchorId="5B3126C2" wp14:editId="67FFF21D">
            <wp:extent cx="5943600" cy="5943600"/>
            <wp:effectExtent l="0" t="0" r="0" b="0"/>
            <wp:docPr id="14" name="Picture 14" descr="Chart, diagram,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diagram, scatter chart, box and whisk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1E101CB" w14:textId="0A38C03D" w:rsidR="00B82DFD" w:rsidRDefault="00B82DFD" w:rsidP="00B82DFD">
      <w:pPr>
        <w:jc w:val="both"/>
        <w:rPr>
          <w:rFonts w:ascii="Arial" w:eastAsiaTheme="minorEastAsia" w:hAnsi="Arial" w:cs="Arial"/>
          <w:sz w:val="20"/>
          <w:szCs w:val="20"/>
        </w:rPr>
        <w:sectPr w:rsidR="00B82DFD">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4F0F79">
        <w:rPr>
          <w:rFonts w:ascii="Arial" w:hAnsi="Arial" w:cs="Arial"/>
          <w:b/>
          <w:bCs/>
          <w:sz w:val="20"/>
          <w:szCs w:val="20"/>
        </w:rPr>
        <w:t>20</w:t>
      </w:r>
      <w:r>
        <w:rPr>
          <w:rFonts w:ascii="Arial" w:hAnsi="Arial" w:cs="Arial"/>
          <w:b/>
          <w:bCs/>
          <w:sz w:val="20"/>
          <w:szCs w:val="20"/>
        </w:rPr>
        <w:t xml:space="preserve">. Performance comparison of </w:t>
      </w:r>
      <w:r w:rsidR="00624A38">
        <w:rPr>
          <w:rFonts w:ascii="Arial" w:hAnsi="Arial" w:cs="Arial"/>
          <w:b/>
          <w:bCs/>
          <w:sz w:val="20"/>
          <w:szCs w:val="20"/>
        </w:rPr>
        <w:t>minority-class</w:t>
      </w:r>
      <w:r>
        <w:rPr>
          <w:rFonts w:ascii="Arial" w:hAnsi="Arial" w:cs="Arial"/>
          <w:b/>
          <w:bCs/>
          <w:sz w:val="20"/>
          <w:szCs w:val="20"/>
        </w:rPr>
        <w:t>-k (Eq. 2), non-adjusted fixed-k (Eq. 1), and MultiSURF with NPDR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75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  *P&lt;0.05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 xml:space="preserve">). </w:t>
      </w:r>
    </w:p>
    <w:p w14:paraId="6AC76A34" w14:textId="02D5566C" w:rsidR="00B82DFD" w:rsidRDefault="003D50E8" w:rsidP="003D50E8">
      <w:pPr>
        <w:spacing w:after="0"/>
        <w:jc w:val="center"/>
        <w:rPr>
          <w:rFonts w:ascii="Arial" w:hAnsi="Arial" w:cs="Arial"/>
          <w:sz w:val="24"/>
          <w:szCs w:val="24"/>
        </w:rPr>
      </w:pPr>
      <w:r>
        <w:rPr>
          <w:rFonts w:ascii="Arial" w:hAnsi="Arial" w:cs="Arial"/>
          <w:noProof/>
          <w:sz w:val="24"/>
          <w:szCs w:val="24"/>
        </w:rPr>
        <w:lastRenderedPageBreak/>
        <w:drawing>
          <wp:inline distT="0" distB="0" distL="0" distR="0" wp14:anchorId="1A2BFB7B" wp14:editId="28134A9C">
            <wp:extent cx="5933440" cy="5920740"/>
            <wp:effectExtent l="0" t="0" r="0" b="3810"/>
            <wp:docPr id="24" name="Picture 24"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box and whisker chart&#10;&#10;Description automatically generated"/>
                    <pic:cNvPicPr/>
                  </pic:nvPicPr>
                  <pic:blipFill rotWithShape="1">
                    <a:blip r:embed="rId27">
                      <a:extLst>
                        <a:ext uri="{28A0092B-C50C-407E-A947-70E740481C1C}">
                          <a14:useLocalDpi xmlns:a14="http://schemas.microsoft.com/office/drawing/2010/main" val="0"/>
                        </a:ext>
                      </a:extLst>
                    </a:blip>
                    <a:srcRect l="154" b="367"/>
                    <a:stretch/>
                  </pic:blipFill>
                  <pic:spPr bwMode="auto">
                    <a:xfrm>
                      <a:off x="0" y="0"/>
                      <a:ext cx="5934456" cy="5921754"/>
                    </a:xfrm>
                    <a:prstGeom prst="rect">
                      <a:avLst/>
                    </a:prstGeom>
                    <a:ln>
                      <a:noFill/>
                    </a:ln>
                    <a:extLst>
                      <a:ext uri="{53640926-AAD7-44D8-BBD7-CCE9431645EC}">
                        <a14:shadowObscured xmlns:a14="http://schemas.microsoft.com/office/drawing/2010/main"/>
                      </a:ext>
                    </a:extLst>
                  </pic:spPr>
                </pic:pic>
              </a:graphicData>
            </a:graphic>
          </wp:inline>
        </w:drawing>
      </w:r>
    </w:p>
    <w:p w14:paraId="63FF0B20" w14:textId="0F73B1BD" w:rsidR="003D50E8" w:rsidRDefault="003D50E8" w:rsidP="003D50E8">
      <w:pPr>
        <w:jc w:val="both"/>
        <w:rPr>
          <w:rFonts w:ascii="Arial" w:eastAsiaTheme="minorEastAsia" w:hAnsi="Arial" w:cs="Arial"/>
          <w:sz w:val="20"/>
          <w:szCs w:val="20"/>
        </w:rPr>
        <w:sectPr w:rsidR="003D50E8">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2</w:t>
      </w:r>
      <w:r w:rsidR="004F0F79">
        <w:rPr>
          <w:rFonts w:ascii="Arial" w:hAnsi="Arial" w:cs="Arial"/>
          <w:b/>
          <w:bCs/>
          <w:sz w:val="20"/>
          <w:szCs w:val="20"/>
        </w:rPr>
        <w:t>1</w:t>
      </w:r>
      <w:r>
        <w:rPr>
          <w:rFonts w:ascii="Arial" w:hAnsi="Arial" w:cs="Arial"/>
          <w:b/>
          <w:bCs/>
          <w:sz w:val="20"/>
          <w:szCs w:val="20"/>
        </w:rPr>
        <w:t xml:space="preserve">. Performance comparison of </w:t>
      </w:r>
      <w:r w:rsidR="00624A38">
        <w:rPr>
          <w:rFonts w:ascii="Arial" w:hAnsi="Arial" w:cs="Arial"/>
          <w:b/>
          <w:bCs/>
          <w:sz w:val="20"/>
          <w:szCs w:val="20"/>
        </w:rPr>
        <w:t>hit-miss-k</w:t>
      </w:r>
      <w:r>
        <w:rPr>
          <w:rFonts w:ascii="Arial" w:hAnsi="Arial" w:cs="Arial"/>
          <w:b/>
          <w:bCs/>
          <w:sz w:val="20"/>
          <w:szCs w:val="20"/>
        </w:rPr>
        <w:t xml:space="preserve"> (Eqs. 4</w:t>
      </w:r>
      <w:r w:rsidR="00624A38">
        <w:rPr>
          <w:rFonts w:ascii="Arial" w:hAnsi="Arial" w:cs="Arial"/>
          <w:b/>
          <w:bCs/>
          <w:sz w:val="20"/>
          <w:szCs w:val="20"/>
        </w:rPr>
        <w:t xml:space="preserve"> – 5</w:t>
      </w:r>
      <w:r>
        <w:rPr>
          <w:rFonts w:ascii="Arial" w:hAnsi="Arial" w:cs="Arial"/>
          <w:b/>
          <w:bCs/>
          <w:sz w:val="20"/>
          <w:szCs w:val="20"/>
        </w:rPr>
        <w:t>), non-adjusted fixed-k (Eq. 1), and MultiSURF with ReliefF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75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  *P&lt;0.05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 xml:space="preserve">). </w:t>
      </w:r>
    </w:p>
    <w:p w14:paraId="4D612368" w14:textId="524C1043" w:rsidR="003D50E8" w:rsidRDefault="003D50E8" w:rsidP="003D50E8">
      <w:pPr>
        <w:spacing w:after="0"/>
        <w:jc w:val="center"/>
        <w:rPr>
          <w:rFonts w:ascii="Arial" w:hAnsi="Arial" w:cs="Arial"/>
          <w:sz w:val="24"/>
          <w:szCs w:val="24"/>
        </w:rPr>
      </w:pPr>
      <w:r>
        <w:rPr>
          <w:rFonts w:ascii="Arial" w:hAnsi="Arial" w:cs="Arial"/>
          <w:noProof/>
          <w:sz w:val="24"/>
          <w:szCs w:val="24"/>
        </w:rPr>
        <w:lastRenderedPageBreak/>
        <w:drawing>
          <wp:inline distT="0" distB="0" distL="0" distR="0" wp14:anchorId="16D9D2F3" wp14:editId="0B966A87">
            <wp:extent cx="5943600" cy="5945124"/>
            <wp:effectExtent l="0" t="0" r="0" b="0"/>
            <wp:docPr id="25" name="Picture 2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 box and whisker chart&#10;&#10;Description automatically generated"/>
                    <pic:cNvPicPr/>
                  </pic:nvPicPr>
                  <pic:blipFill rotWithShape="1">
                    <a:blip r:embed="rId28">
                      <a:extLst>
                        <a:ext uri="{28A0092B-C50C-407E-A947-70E740481C1C}">
                          <a14:useLocalDpi xmlns:a14="http://schemas.microsoft.com/office/drawing/2010/main" val="0"/>
                        </a:ext>
                      </a:extLst>
                    </a:blip>
                    <a:srcRect b="209"/>
                    <a:stretch/>
                  </pic:blipFill>
                  <pic:spPr bwMode="auto">
                    <a:xfrm>
                      <a:off x="0" y="0"/>
                      <a:ext cx="5943600" cy="5945124"/>
                    </a:xfrm>
                    <a:prstGeom prst="rect">
                      <a:avLst/>
                    </a:prstGeom>
                    <a:ln>
                      <a:noFill/>
                    </a:ln>
                    <a:extLst>
                      <a:ext uri="{53640926-AAD7-44D8-BBD7-CCE9431645EC}">
                        <a14:shadowObscured xmlns:a14="http://schemas.microsoft.com/office/drawing/2010/main"/>
                      </a:ext>
                    </a:extLst>
                  </pic:spPr>
                </pic:pic>
              </a:graphicData>
            </a:graphic>
          </wp:inline>
        </w:drawing>
      </w:r>
    </w:p>
    <w:p w14:paraId="39CF6061" w14:textId="2AA79823" w:rsidR="00223F7C" w:rsidRDefault="003D50E8" w:rsidP="003D50E8">
      <w:pPr>
        <w:jc w:val="both"/>
        <w:rPr>
          <w:rFonts w:ascii="Arial" w:eastAsiaTheme="minorEastAsia" w:hAnsi="Arial" w:cs="Arial"/>
          <w:sz w:val="20"/>
          <w:szCs w:val="20"/>
        </w:rPr>
        <w:sectPr w:rsidR="00223F7C">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2</w:t>
      </w:r>
      <w:r w:rsidR="004F0F79">
        <w:rPr>
          <w:rFonts w:ascii="Arial" w:hAnsi="Arial" w:cs="Arial"/>
          <w:b/>
          <w:bCs/>
          <w:sz w:val="20"/>
          <w:szCs w:val="20"/>
        </w:rPr>
        <w:t>2</w:t>
      </w:r>
      <w:r>
        <w:rPr>
          <w:rFonts w:ascii="Arial" w:hAnsi="Arial" w:cs="Arial"/>
          <w:b/>
          <w:bCs/>
          <w:sz w:val="20"/>
          <w:szCs w:val="20"/>
        </w:rPr>
        <w:t xml:space="preserve">. Performance comparison of </w:t>
      </w:r>
      <w:r w:rsidR="00624A38">
        <w:rPr>
          <w:rFonts w:ascii="Arial" w:hAnsi="Arial" w:cs="Arial"/>
          <w:b/>
          <w:bCs/>
          <w:sz w:val="20"/>
          <w:szCs w:val="20"/>
        </w:rPr>
        <w:t>hit-miss-k</w:t>
      </w:r>
      <w:r>
        <w:rPr>
          <w:rFonts w:ascii="Arial" w:hAnsi="Arial" w:cs="Arial"/>
          <w:b/>
          <w:bCs/>
          <w:sz w:val="20"/>
          <w:szCs w:val="20"/>
        </w:rPr>
        <w:t xml:space="preserve"> (Eqs. 4</w:t>
      </w:r>
      <w:r w:rsidR="00624A38">
        <w:rPr>
          <w:rFonts w:ascii="Arial" w:hAnsi="Arial" w:cs="Arial"/>
          <w:b/>
          <w:bCs/>
          <w:sz w:val="20"/>
          <w:szCs w:val="20"/>
        </w:rPr>
        <w:t xml:space="preserve"> – 5</w:t>
      </w:r>
      <w:r>
        <w:rPr>
          <w:rFonts w:ascii="Arial" w:hAnsi="Arial" w:cs="Arial"/>
          <w:b/>
          <w:bCs/>
          <w:sz w:val="20"/>
          <w:szCs w:val="20"/>
        </w:rPr>
        <w:t>), non-adjusted fixed-k (Eq. 1), and MultiSURF with STIR feature scoring.</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75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  *P&lt;0.05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 xml:space="preserve">). </w:t>
      </w:r>
    </w:p>
    <w:p w14:paraId="473F0992" w14:textId="093A2921" w:rsidR="00223F7C" w:rsidRPr="00223F7C" w:rsidRDefault="00223F7C" w:rsidP="0087559A">
      <w:pPr>
        <w:pStyle w:val="ListParagraph"/>
        <w:numPr>
          <w:ilvl w:val="1"/>
          <w:numId w:val="17"/>
        </w:numPr>
        <w:spacing w:after="100" w:afterAutospacing="1"/>
        <w:ind w:left="1080"/>
        <w:rPr>
          <w:rFonts w:ascii="Arial" w:hAnsi="Arial" w:cs="Arial"/>
          <w:b/>
          <w:bCs/>
          <w:sz w:val="24"/>
          <w:szCs w:val="24"/>
        </w:rPr>
      </w:pPr>
      <w:r w:rsidRPr="00223F7C">
        <w:rPr>
          <w:rFonts w:ascii="Arial" w:hAnsi="Arial" w:cs="Arial"/>
          <w:b/>
          <w:bCs/>
          <w:sz w:val="24"/>
          <w:szCs w:val="24"/>
        </w:rPr>
        <w:lastRenderedPageBreak/>
        <w:t xml:space="preserve"> Comparing imbalance-adjusted fixed-k, random forest, and ridge regression</w:t>
      </w:r>
    </w:p>
    <w:p w14:paraId="4B18C1D1" w14:textId="4DCA4AF4" w:rsidR="003D50E8" w:rsidRDefault="00223F7C" w:rsidP="00223F7C">
      <w:pPr>
        <w:spacing w:after="0"/>
        <w:jc w:val="center"/>
        <w:rPr>
          <w:rFonts w:ascii="Arial" w:hAnsi="Arial" w:cs="Arial"/>
          <w:sz w:val="24"/>
          <w:szCs w:val="24"/>
        </w:rPr>
      </w:pPr>
      <w:r>
        <w:rPr>
          <w:rFonts w:ascii="Arial" w:hAnsi="Arial" w:cs="Arial"/>
          <w:noProof/>
          <w:sz w:val="24"/>
          <w:szCs w:val="24"/>
        </w:rPr>
        <w:drawing>
          <wp:inline distT="0" distB="0" distL="0" distR="0" wp14:anchorId="24A446E6" wp14:editId="5BA0A851">
            <wp:extent cx="5943600" cy="5950585"/>
            <wp:effectExtent l="0" t="0" r="0" b="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p>
    <w:p w14:paraId="41079B8F" w14:textId="61BEEE5B" w:rsidR="00223F7C" w:rsidRDefault="00223F7C" w:rsidP="00223F7C">
      <w:pPr>
        <w:jc w:val="both"/>
        <w:rPr>
          <w:rFonts w:ascii="Arial" w:eastAsiaTheme="minorEastAsia" w:hAnsi="Arial" w:cs="Arial"/>
          <w:sz w:val="20"/>
          <w:szCs w:val="20"/>
        </w:rPr>
        <w:sectPr w:rsidR="00223F7C">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2</w:t>
      </w:r>
      <w:r w:rsidR="004F0F79">
        <w:rPr>
          <w:rFonts w:ascii="Arial" w:hAnsi="Arial" w:cs="Arial"/>
          <w:b/>
          <w:bCs/>
          <w:sz w:val="20"/>
          <w:szCs w:val="20"/>
        </w:rPr>
        <w:t>3</w:t>
      </w:r>
      <w:r>
        <w:rPr>
          <w:rFonts w:ascii="Arial" w:hAnsi="Arial" w:cs="Arial"/>
          <w:b/>
          <w:bCs/>
          <w:sz w:val="20"/>
          <w:szCs w:val="20"/>
        </w:rPr>
        <w:t xml:space="preserve">. Performance comparison of NPDR with </w:t>
      </w:r>
      <w:r w:rsidR="00624A38">
        <w:rPr>
          <w:rFonts w:ascii="Arial" w:hAnsi="Arial" w:cs="Arial"/>
          <w:b/>
          <w:bCs/>
          <w:sz w:val="20"/>
          <w:szCs w:val="20"/>
        </w:rPr>
        <w:t>minority-class</w:t>
      </w:r>
      <w:r>
        <w:rPr>
          <w:rFonts w:ascii="Arial" w:hAnsi="Arial" w:cs="Arial"/>
          <w:b/>
          <w:bCs/>
          <w:sz w:val="20"/>
          <w:szCs w:val="20"/>
        </w:rPr>
        <w:t>-k (Eq. 2), Random Forest (RF), and Ridge Regression (RR).</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75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  *P&lt;0.05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 xml:space="preserve">). </w:t>
      </w:r>
    </w:p>
    <w:p w14:paraId="64AA5FA9" w14:textId="3FD23461" w:rsidR="00223F7C" w:rsidRDefault="00D37306" w:rsidP="00D37306">
      <w:pPr>
        <w:spacing w:after="0"/>
        <w:jc w:val="center"/>
        <w:rPr>
          <w:rFonts w:ascii="Arial" w:hAnsi="Arial" w:cs="Arial"/>
          <w:noProof/>
          <w:sz w:val="24"/>
          <w:szCs w:val="24"/>
        </w:rPr>
      </w:pPr>
      <w:r>
        <w:rPr>
          <w:rFonts w:ascii="Arial" w:hAnsi="Arial" w:cs="Arial"/>
          <w:noProof/>
          <w:sz w:val="24"/>
          <w:szCs w:val="24"/>
        </w:rPr>
        <w:lastRenderedPageBreak/>
        <w:drawing>
          <wp:inline distT="0" distB="0" distL="0" distR="0" wp14:anchorId="7E303D7C" wp14:editId="60CB3DB3">
            <wp:extent cx="5943600" cy="5931408"/>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pic:nvPicPr>
                  <pic:blipFill rotWithShape="1">
                    <a:blip r:embed="rId30">
                      <a:extLst>
                        <a:ext uri="{28A0092B-C50C-407E-A947-70E740481C1C}">
                          <a14:useLocalDpi xmlns:a14="http://schemas.microsoft.com/office/drawing/2010/main" val="0"/>
                        </a:ext>
                      </a:extLst>
                    </a:blip>
                    <a:srcRect t="206"/>
                    <a:stretch/>
                  </pic:blipFill>
                  <pic:spPr bwMode="auto">
                    <a:xfrm>
                      <a:off x="0" y="0"/>
                      <a:ext cx="5943600" cy="5931408"/>
                    </a:xfrm>
                    <a:prstGeom prst="rect">
                      <a:avLst/>
                    </a:prstGeom>
                    <a:ln>
                      <a:noFill/>
                    </a:ln>
                    <a:extLst>
                      <a:ext uri="{53640926-AAD7-44D8-BBD7-CCE9431645EC}">
                        <a14:shadowObscured xmlns:a14="http://schemas.microsoft.com/office/drawing/2010/main"/>
                      </a:ext>
                    </a:extLst>
                  </pic:spPr>
                </pic:pic>
              </a:graphicData>
            </a:graphic>
          </wp:inline>
        </w:drawing>
      </w:r>
    </w:p>
    <w:p w14:paraId="473B6C1F" w14:textId="55BC1258" w:rsidR="00223F7C" w:rsidRDefault="00223F7C" w:rsidP="00223F7C">
      <w:pPr>
        <w:jc w:val="both"/>
        <w:rPr>
          <w:rFonts w:ascii="Arial" w:eastAsiaTheme="minorEastAsia" w:hAnsi="Arial" w:cs="Arial"/>
          <w:sz w:val="20"/>
          <w:szCs w:val="20"/>
        </w:rPr>
        <w:sectPr w:rsidR="00223F7C">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2</w:t>
      </w:r>
      <w:r w:rsidR="004F0F79">
        <w:rPr>
          <w:rFonts w:ascii="Arial" w:hAnsi="Arial" w:cs="Arial"/>
          <w:b/>
          <w:bCs/>
          <w:sz w:val="20"/>
          <w:szCs w:val="20"/>
        </w:rPr>
        <w:t>4</w:t>
      </w:r>
      <w:r>
        <w:rPr>
          <w:rFonts w:ascii="Arial" w:hAnsi="Arial" w:cs="Arial"/>
          <w:b/>
          <w:bCs/>
          <w:sz w:val="20"/>
          <w:szCs w:val="20"/>
        </w:rPr>
        <w:t xml:space="preserve">. Performance comparison of ReliefF with </w:t>
      </w:r>
      <w:r w:rsidR="00624A38">
        <w:rPr>
          <w:rFonts w:ascii="Arial" w:hAnsi="Arial" w:cs="Arial"/>
          <w:b/>
          <w:bCs/>
          <w:sz w:val="20"/>
          <w:szCs w:val="20"/>
        </w:rPr>
        <w:t>hit-miss-k</w:t>
      </w:r>
      <w:r>
        <w:rPr>
          <w:rFonts w:ascii="Arial" w:hAnsi="Arial" w:cs="Arial"/>
          <w:b/>
          <w:bCs/>
          <w:sz w:val="20"/>
          <w:szCs w:val="20"/>
        </w:rPr>
        <w:t xml:space="preserve"> (Eq</w:t>
      </w:r>
      <w:r w:rsidR="00E219D2">
        <w:rPr>
          <w:rFonts w:ascii="Arial" w:hAnsi="Arial" w:cs="Arial"/>
          <w:b/>
          <w:bCs/>
          <w:sz w:val="20"/>
          <w:szCs w:val="20"/>
        </w:rPr>
        <w:t>s</w:t>
      </w:r>
      <w:r>
        <w:rPr>
          <w:rFonts w:ascii="Arial" w:hAnsi="Arial" w:cs="Arial"/>
          <w:b/>
          <w:bCs/>
          <w:sz w:val="20"/>
          <w:szCs w:val="20"/>
        </w:rPr>
        <w:t xml:space="preserve">. </w:t>
      </w:r>
      <w:r w:rsidR="00E219D2">
        <w:rPr>
          <w:rFonts w:ascii="Arial" w:hAnsi="Arial" w:cs="Arial"/>
          <w:b/>
          <w:bCs/>
          <w:sz w:val="20"/>
          <w:szCs w:val="20"/>
        </w:rPr>
        <w:t>4</w:t>
      </w:r>
      <w:r w:rsidR="00624A38">
        <w:rPr>
          <w:rFonts w:ascii="Arial" w:hAnsi="Arial" w:cs="Arial"/>
          <w:b/>
          <w:bCs/>
          <w:sz w:val="20"/>
          <w:szCs w:val="20"/>
        </w:rPr>
        <w:t xml:space="preserve"> – 5</w:t>
      </w:r>
      <w:r>
        <w:rPr>
          <w:rFonts w:ascii="Arial" w:hAnsi="Arial" w:cs="Arial"/>
          <w:b/>
          <w:bCs/>
          <w:sz w:val="20"/>
          <w:szCs w:val="20"/>
        </w:rPr>
        <w:t>), Random Forest (RF), and Ridge Regression (RR).</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75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  *P&lt;0.05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 xml:space="preserve">). </w:t>
      </w:r>
    </w:p>
    <w:p w14:paraId="720B5DB9" w14:textId="592089C5" w:rsidR="00223F7C" w:rsidRDefault="00E219D2" w:rsidP="00E219D2">
      <w:pPr>
        <w:spacing w:after="0"/>
        <w:jc w:val="center"/>
        <w:rPr>
          <w:rFonts w:ascii="Arial" w:hAnsi="Arial" w:cs="Arial"/>
          <w:sz w:val="24"/>
          <w:szCs w:val="24"/>
        </w:rPr>
      </w:pPr>
      <w:r>
        <w:rPr>
          <w:rFonts w:ascii="Arial" w:hAnsi="Arial" w:cs="Arial"/>
          <w:noProof/>
          <w:sz w:val="24"/>
          <w:szCs w:val="24"/>
        </w:rPr>
        <w:lastRenderedPageBreak/>
        <w:drawing>
          <wp:inline distT="0" distB="0" distL="0" distR="0" wp14:anchorId="39FAE012" wp14:editId="61EFC6CB">
            <wp:extent cx="5943600" cy="5943600"/>
            <wp:effectExtent l="0" t="0" r="0" b="0"/>
            <wp:docPr id="29" name="Picture 2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diagram, box and whisk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5B0B00" w14:textId="79691922" w:rsidR="00E219D2" w:rsidRDefault="00E219D2" w:rsidP="00E219D2">
      <w:pPr>
        <w:jc w:val="both"/>
        <w:rPr>
          <w:rFonts w:ascii="Arial" w:eastAsiaTheme="minorEastAsia" w:hAnsi="Arial" w:cs="Arial"/>
          <w:sz w:val="20"/>
          <w:szCs w:val="20"/>
        </w:rPr>
        <w:sectPr w:rsidR="00E219D2">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2</w:t>
      </w:r>
      <w:r w:rsidR="004F0F79">
        <w:rPr>
          <w:rFonts w:ascii="Arial" w:hAnsi="Arial" w:cs="Arial"/>
          <w:b/>
          <w:bCs/>
          <w:sz w:val="20"/>
          <w:szCs w:val="20"/>
        </w:rPr>
        <w:t>5</w:t>
      </w:r>
      <w:r>
        <w:rPr>
          <w:rFonts w:ascii="Arial" w:hAnsi="Arial" w:cs="Arial"/>
          <w:b/>
          <w:bCs/>
          <w:sz w:val="20"/>
          <w:szCs w:val="20"/>
        </w:rPr>
        <w:t xml:space="preserve">. Performance comparison of STIR with </w:t>
      </w:r>
      <w:r w:rsidR="00624A38">
        <w:rPr>
          <w:rFonts w:ascii="Arial" w:hAnsi="Arial" w:cs="Arial"/>
          <w:b/>
          <w:bCs/>
          <w:sz w:val="20"/>
          <w:szCs w:val="20"/>
        </w:rPr>
        <w:t>hit-miss-k</w:t>
      </w:r>
      <w:r>
        <w:rPr>
          <w:rFonts w:ascii="Arial" w:hAnsi="Arial" w:cs="Arial"/>
          <w:b/>
          <w:bCs/>
          <w:sz w:val="20"/>
          <w:szCs w:val="20"/>
        </w:rPr>
        <w:t xml:space="preserve"> (Eqs. 4</w:t>
      </w:r>
      <w:r w:rsidR="00624A38">
        <w:rPr>
          <w:rFonts w:ascii="Arial" w:hAnsi="Arial" w:cs="Arial"/>
          <w:b/>
          <w:bCs/>
          <w:sz w:val="20"/>
          <w:szCs w:val="20"/>
        </w:rPr>
        <w:t xml:space="preserve"> – 5</w:t>
      </w:r>
      <w:r>
        <w:rPr>
          <w:rFonts w:ascii="Arial" w:hAnsi="Arial" w:cs="Arial"/>
          <w:b/>
          <w:bCs/>
          <w:sz w:val="20"/>
          <w:szCs w:val="20"/>
        </w:rPr>
        <w:t>), Random Forest (RF), and Ridge Regression (RR).</w:t>
      </w:r>
      <w:r>
        <w:rPr>
          <w:rFonts w:ascii="Arial" w:hAnsi="Arial" w:cs="Arial"/>
          <w:sz w:val="20"/>
          <w:szCs w:val="20"/>
        </w:rPr>
        <w:t xml:space="preserve"> Performance of feature selection was measured for 100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Functional features included 75 that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Imbalanced simulations had class ratio of 25:75 (cases:controls). (</w:t>
      </w:r>
      <w:r>
        <w:rPr>
          <w:rFonts w:ascii="Arial" w:eastAsiaTheme="minorEastAsia" w:hAnsi="Arial" w:cs="Arial"/>
          <w:b/>
          <w:bCs/>
          <w:sz w:val="20"/>
          <w:szCs w:val="20"/>
        </w:rPr>
        <w:t>A</w:t>
      </w:r>
      <w:r>
        <w:rPr>
          <w:rFonts w:ascii="Arial" w:eastAsiaTheme="minorEastAsia" w:hAnsi="Arial" w:cs="Arial"/>
          <w:sz w:val="20"/>
          <w:szCs w:val="20"/>
        </w:rPr>
        <w:t>) Area Under Precision-Recall Curve (AUPRC) for each method, sorted by decreasing mean AUPRC. (</w:t>
      </w:r>
      <w:r>
        <w:rPr>
          <w:rFonts w:ascii="Arial" w:eastAsiaTheme="minorEastAsia" w:hAnsi="Arial" w:cs="Arial"/>
          <w:b/>
          <w:bCs/>
          <w:sz w:val="20"/>
          <w:szCs w:val="20"/>
        </w:rPr>
        <w:t>B</w:t>
      </w:r>
      <w:r>
        <w:rPr>
          <w:rFonts w:ascii="Arial" w:eastAsiaTheme="minorEastAsia" w:hAnsi="Arial" w:cs="Arial"/>
          <w:sz w:val="20"/>
          <w:szCs w:val="20"/>
        </w:rPr>
        <w:t xml:space="preserve">) Matthews Correlation Coefficient (MCC) for each method, sorted by decreasing mean MCC. Comparisons were made with Mann-Whitney U test (NS. </w:t>
      </w:r>
      <m:oMath>
        <m:r>
          <w:rPr>
            <w:rFonts w:ascii="Cambria Math" w:eastAsiaTheme="minorEastAsia" w:hAnsi="Cambria Math" w:cs="Arial"/>
            <w:sz w:val="20"/>
            <w:szCs w:val="20"/>
          </w:rPr>
          <m:t>P≥0.05,  *P&lt;0.05</m:t>
        </m:r>
      </m:oMath>
      <w:r>
        <w:rPr>
          <w:rFonts w:ascii="Arial" w:eastAsiaTheme="minorEastAsia" w:hAnsi="Arial" w:cs="Arial"/>
          <w:sz w:val="20"/>
          <w:szCs w:val="20"/>
        </w:rPr>
        <w:t xml:space="preserve">, and </w:t>
      </w:r>
      <m:oMath>
        <m:r>
          <w:rPr>
            <w:rFonts w:ascii="Cambria Math" w:eastAsiaTheme="minorEastAsia" w:hAnsi="Cambria Math" w:cs="Arial"/>
            <w:sz w:val="20"/>
            <w:szCs w:val="20"/>
          </w:rPr>
          <m:t>***P&lt;0.001</m:t>
        </m:r>
      </m:oMath>
      <w:r>
        <w:rPr>
          <w:rFonts w:ascii="Arial" w:eastAsiaTheme="minorEastAsia" w:hAnsi="Arial" w:cs="Arial"/>
          <w:sz w:val="20"/>
          <w:szCs w:val="20"/>
        </w:rPr>
        <w:t xml:space="preserve">). </w:t>
      </w:r>
    </w:p>
    <w:p w14:paraId="66C87C39" w14:textId="77777777" w:rsidR="008154CE" w:rsidRPr="008154CE" w:rsidRDefault="008154CE" w:rsidP="008154CE">
      <w:pPr>
        <w:rPr>
          <w:rFonts w:ascii="Arial" w:hAnsi="Arial" w:cs="Arial"/>
          <w:b/>
          <w:bCs/>
          <w:sz w:val="28"/>
          <w:szCs w:val="28"/>
        </w:rPr>
      </w:pPr>
      <w:r w:rsidRPr="008154CE">
        <w:rPr>
          <w:rFonts w:ascii="Arial" w:hAnsi="Arial" w:cs="Arial"/>
          <w:b/>
          <w:bCs/>
          <w:sz w:val="28"/>
          <w:szCs w:val="28"/>
        </w:rPr>
        <w:lastRenderedPageBreak/>
        <w:t>4</w:t>
      </w:r>
      <w:r w:rsidRPr="008154CE">
        <w:rPr>
          <w:rFonts w:ascii="Arial" w:hAnsi="Arial" w:cs="Arial"/>
          <w:b/>
          <w:bCs/>
          <w:sz w:val="28"/>
          <w:szCs w:val="28"/>
        </w:rPr>
        <w:tab/>
        <w:t>Feature selection performance comparisons within consensus-features nested cross-validation (cnCV): equal main effect and interaction effect</w:t>
      </w:r>
    </w:p>
    <w:p w14:paraId="50524346" w14:textId="08E94AD0" w:rsidR="00E219D2" w:rsidRDefault="008154CE" w:rsidP="008154CE">
      <w:pPr>
        <w:ind w:left="720"/>
        <w:jc w:val="both"/>
        <w:rPr>
          <w:rFonts w:ascii="Arial" w:hAnsi="Arial" w:cs="Arial"/>
          <w:b/>
          <w:bCs/>
          <w:sz w:val="24"/>
          <w:szCs w:val="24"/>
        </w:rPr>
      </w:pPr>
      <w:r>
        <w:rPr>
          <w:rFonts w:ascii="Arial" w:hAnsi="Arial" w:cs="Arial"/>
          <w:b/>
          <w:bCs/>
          <w:sz w:val="24"/>
          <w:szCs w:val="24"/>
        </w:rPr>
        <w:t xml:space="preserve">4.1 </w:t>
      </w:r>
      <w:r w:rsidRPr="0013582D">
        <w:rPr>
          <w:rFonts w:ascii="Arial" w:hAnsi="Arial" w:cs="Arial"/>
          <w:b/>
          <w:bCs/>
          <w:sz w:val="24"/>
          <w:szCs w:val="24"/>
        </w:rPr>
        <w:t>Comparing imbalance-adjusted fixed-k, VWOK, and kPCA</w:t>
      </w:r>
    </w:p>
    <w:p w14:paraId="78E7C681" w14:textId="07D9B1D3" w:rsidR="00AB2347" w:rsidRPr="00E219D2" w:rsidRDefault="00AB2347" w:rsidP="00EA42EA">
      <w:pPr>
        <w:spacing w:after="0"/>
        <w:jc w:val="center"/>
        <w:rPr>
          <w:rFonts w:ascii="Arial" w:hAnsi="Arial" w:cs="Arial"/>
          <w:sz w:val="24"/>
          <w:szCs w:val="24"/>
        </w:rPr>
      </w:pPr>
      <w:r>
        <w:rPr>
          <w:rFonts w:ascii="Arial" w:hAnsi="Arial" w:cs="Arial"/>
          <w:noProof/>
          <w:sz w:val="24"/>
          <w:szCs w:val="24"/>
        </w:rPr>
        <w:drawing>
          <wp:inline distT="0" distB="0" distL="0" distR="0" wp14:anchorId="45878F8B" wp14:editId="21F1928C">
            <wp:extent cx="5943600" cy="3307715"/>
            <wp:effectExtent l="0" t="0" r="0" b="6985"/>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1CE9975D" w14:textId="6582753F" w:rsidR="00D01DA2" w:rsidRDefault="00D01DA2" w:rsidP="00D01DA2">
      <w:pPr>
        <w:spacing w:after="0"/>
        <w:jc w:val="both"/>
        <w:rPr>
          <w:rFonts w:ascii="Arial" w:eastAsiaTheme="minorEastAsia" w:hAnsi="Arial" w:cs="Arial"/>
          <w:sz w:val="20"/>
          <w:szCs w:val="20"/>
        </w:rPr>
        <w:sectPr w:rsidR="00D01DA2">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EA42EA">
        <w:rPr>
          <w:rFonts w:ascii="Arial" w:hAnsi="Arial" w:cs="Arial"/>
          <w:b/>
          <w:bCs/>
          <w:sz w:val="20"/>
          <w:szCs w:val="20"/>
        </w:rPr>
        <w:t>2</w:t>
      </w:r>
      <w:r w:rsidR="004F0F79">
        <w:rPr>
          <w:rFonts w:ascii="Arial" w:hAnsi="Arial" w:cs="Arial"/>
          <w:b/>
          <w:bCs/>
          <w:sz w:val="20"/>
          <w:szCs w:val="20"/>
        </w:rPr>
        <w:t>6</w:t>
      </w:r>
      <w:r>
        <w:rPr>
          <w:rFonts w:ascii="Arial" w:hAnsi="Arial" w:cs="Arial"/>
          <w:b/>
          <w:bCs/>
          <w:sz w:val="20"/>
          <w:szCs w:val="20"/>
        </w:rPr>
        <w:t xml:space="preserve">. Performance comparison for </w:t>
      </w:r>
      <w:r w:rsidR="00624A38">
        <w:rPr>
          <w:rFonts w:ascii="Arial" w:hAnsi="Arial" w:cs="Arial"/>
          <w:b/>
          <w:bCs/>
          <w:sz w:val="20"/>
          <w:szCs w:val="20"/>
        </w:rPr>
        <w:t>hit-miss-</w:t>
      </w:r>
      <w:r>
        <w:rPr>
          <w:rFonts w:ascii="Arial" w:hAnsi="Arial" w:cs="Arial"/>
          <w:b/>
          <w:bCs/>
          <w:sz w:val="20"/>
          <w:szCs w:val="20"/>
        </w:rPr>
        <w:t>k (Eq</w:t>
      </w:r>
      <w:r w:rsidR="00EA42EA">
        <w:rPr>
          <w:rFonts w:ascii="Arial" w:hAnsi="Arial" w:cs="Arial"/>
          <w:b/>
          <w:bCs/>
          <w:sz w:val="20"/>
          <w:szCs w:val="20"/>
        </w:rPr>
        <w:t>s</w:t>
      </w:r>
      <w:r>
        <w:rPr>
          <w:rFonts w:ascii="Arial" w:hAnsi="Arial" w:cs="Arial"/>
          <w:b/>
          <w:bCs/>
          <w:sz w:val="20"/>
          <w:szCs w:val="20"/>
        </w:rPr>
        <w:t xml:space="preserve">. </w:t>
      </w:r>
      <w:r w:rsidR="00EA42EA">
        <w:rPr>
          <w:rFonts w:ascii="Arial" w:hAnsi="Arial" w:cs="Arial"/>
          <w:b/>
          <w:bCs/>
          <w:sz w:val="20"/>
          <w:szCs w:val="20"/>
        </w:rPr>
        <w:t>4</w:t>
      </w:r>
      <w:r w:rsidR="00624A38">
        <w:rPr>
          <w:rFonts w:ascii="Arial" w:hAnsi="Arial" w:cs="Arial"/>
          <w:b/>
          <w:bCs/>
          <w:sz w:val="20"/>
          <w:szCs w:val="20"/>
        </w:rPr>
        <w:t xml:space="preserve"> – 5</w:t>
      </w:r>
      <w:r>
        <w:rPr>
          <w:rFonts w:ascii="Arial" w:hAnsi="Arial" w:cs="Arial"/>
          <w:b/>
          <w:bCs/>
          <w:sz w:val="20"/>
          <w:szCs w:val="20"/>
        </w:rPr>
        <w:t>), VWOK</w:t>
      </w:r>
      <w:r w:rsidR="00624A38">
        <w:rPr>
          <w:rFonts w:ascii="Arial" w:hAnsi="Arial" w:cs="Arial"/>
          <w:b/>
          <w:bCs/>
          <w:sz w:val="20"/>
          <w:szCs w:val="20"/>
        </w:rPr>
        <w:t xml:space="preserve"> (Eqs. 6 – 7)</w:t>
      </w:r>
      <w:r>
        <w:rPr>
          <w:rFonts w:ascii="Arial" w:hAnsi="Arial" w:cs="Arial"/>
          <w:b/>
          <w:bCs/>
          <w:sz w:val="20"/>
          <w:szCs w:val="20"/>
        </w:rPr>
        <w:t xml:space="preserve">, and kPCA with </w:t>
      </w:r>
      <w:r w:rsidR="00EA42EA">
        <w:rPr>
          <w:rFonts w:ascii="Arial" w:hAnsi="Arial" w:cs="Arial"/>
          <w:b/>
          <w:bCs/>
          <w:sz w:val="20"/>
          <w:szCs w:val="20"/>
        </w:rPr>
        <w:t>ReliefF</w:t>
      </w:r>
      <w:r>
        <w:rPr>
          <w:rFonts w:ascii="Arial" w:hAnsi="Arial" w:cs="Arial"/>
          <w:b/>
          <w:bCs/>
          <w:sz w:val="20"/>
          <w:szCs w:val="20"/>
        </w:rPr>
        <w:t xml:space="preserve"> feature scoring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w:t>
      </w:r>
      <w:r w:rsidR="001C213C">
        <w:rPr>
          <w:rFonts w:ascii="Arial" w:eastAsiaTheme="minorEastAsia" w:hAnsi="Arial" w:cs="Arial"/>
          <w:sz w:val="20"/>
          <w:szCs w:val="20"/>
        </w:rPr>
        <w:t>,</w:t>
      </w:r>
      <w:r>
        <w:rPr>
          <w:rFonts w:ascii="Arial" w:eastAsiaTheme="minorEastAsia" w:hAnsi="Arial" w:cs="Arial"/>
          <w:sz w:val="20"/>
          <w:szCs w:val="20"/>
        </w:rPr>
        <w:t xml:space="preserve">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w:t>
      </w:r>
      <w:r w:rsidR="001C213C">
        <w:rPr>
          <w:rFonts w:ascii="Arial" w:eastAsiaTheme="minorEastAsia" w:hAnsi="Arial" w:cs="Arial"/>
          <w:sz w:val="20"/>
          <w:szCs w:val="20"/>
        </w:rPr>
        <w:t xml:space="preserve">, and </w:t>
      </w:r>
      <w:r>
        <w:rPr>
          <w:rFonts w:ascii="Arial" w:eastAsiaTheme="minorEastAsia" w:hAnsi="Arial" w:cs="Arial"/>
          <w:sz w:val="20"/>
          <w:szCs w:val="20"/>
        </w:rPr>
        <w:t xml:space="preserve">balanced class groups with 50 ‘case’ and 50 ‘control’. Functional features included </w:t>
      </w:r>
      <w:r w:rsidR="0021757A">
        <w:rPr>
          <w:rFonts w:ascii="Arial" w:eastAsiaTheme="minorEastAsia" w:hAnsi="Arial" w:cs="Arial"/>
          <w:sz w:val="20"/>
          <w:szCs w:val="20"/>
        </w:rPr>
        <w:t>50</w:t>
      </w:r>
      <w:r>
        <w:rPr>
          <w:rFonts w:ascii="Arial" w:eastAsiaTheme="minorEastAsia" w:hAnsi="Arial" w:cs="Arial"/>
          <w:sz w:val="20"/>
          <w:szCs w:val="20"/>
        </w:rPr>
        <w:t xml:space="preserve">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w:t>
      </w:r>
      <w:r w:rsidR="0021757A">
        <w:rPr>
          <w:rFonts w:ascii="Arial" w:eastAsiaTheme="minorEastAsia" w:hAnsi="Arial" w:cs="Arial"/>
          <w:sz w:val="20"/>
          <w:szCs w:val="20"/>
        </w:rPr>
        <w:t>0</w:t>
      </w:r>
      <w:r>
        <w:rPr>
          <w:rFonts w:ascii="Arial" w:eastAsiaTheme="minorEastAsia" w:hAnsi="Arial" w:cs="Arial"/>
          <w:sz w:val="20"/>
          <w:szCs w:val="20"/>
        </w:rPr>
        <w:t xml:space="preserve">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w:t>
      </w:r>
      <w:r w:rsidR="001C213C">
        <w:rPr>
          <w:rFonts w:ascii="Arial" w:eastAsiaTheme="minorEastAsia" w:hAnsi="Arial" w:cs="Arial"/>
          <w:sz w:val="20"/>
          <w:szCs w:val="20"/>
        </w:rPr>
        <w:t xml:space="preserve"> Data was first split into training and test (70% train/30% test) </w:t>
      </w:r>
      <w:r w:rsidR="00CF19DD">
        <w:rPr>
          <w:rFonts w:ascii="Arial" w:eastAsiaTheme="minorEastAsia" w:hAnsi="Arial" w:cs="Arial"/>
          <w:sz w:val="20"/>
          <w:szCs w:val="20"/>
        </w:rPr>
        <w:t xml:space="preserve">sets </w:t>
      </w:r>
      <w:r w:rsidR="001C213C">
        <w:rPr>
          <w:rFonts w:ascii="Arial" w:eastAsiaTheme="minorEastAsia" w:hAnsi="Arial" w:cs="Arial"/>
          <w:sz w:val="20"/>
          <w:szCs w:val="20"/>
        </w:rPr>
        <w:t xml:space="preserve">and 5 folds were used for inner and outer </w:t>
      </w:r>
      <w:r w:rsidR="006848EA">
        <w:rPr>
          <w:rFonts w:ascii="Arial" w:eastAsiaTheme="minorEastAsia" w:hAnsi="Arial" w:cs="Arial"/>
          <w:sz w:val="20"/>
          <w:szCs w:val="20"/>
        </w:rPr>
        <w:t xml:space="preserve">training </w:t>
      </w:r>
      <w:r w:rsidR="001C213C">
        <w:rPr>
          <w:rFonts w:ascii="Arial" w:eastAsiaTheme="minorEastAsia" w:hAnsi="Arial" w:cs="Arial"/>
          <w:sz w:val="20"/>
          <w:szCs w:val="20"/>
        </w:rPr>
        <w:t>loops. The top 30% of features, ranked in decreasing order of importance, were selected within each inner training fold.</w:t>
      </w:r>
      <w:r>
        <w:rPr>
          <w:rFonts w:ascii="Arial" w:eastAsiaTheme="minorEastAsia" w:hAnsi="Arial" w:cs="Arial"/>
          <w:sz w:val="20"/>
          <w:szCs w:val="20"/>
        </w:rPr>
        <w:t xml:space="preserve">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w:t>
      </w:r>
      <w:r w:rsidR="001C213C">
        <w:rPr>
          <w:rFonts w:ascii="Arial" w:eastAsiaTheme="minorEastAsia" w:hAnsi="Arial" w:cs="Arial"/>
          <w:sz w:val="20"/>
          <w:szCs w:val="20"/>
        </w:rPr>
        <w:t xml:space="preserve"> (70%</w:t>
      </w:r>
      <w:r w:rsidR="00CF19DD">
        <w:rPr>
          <w:rFonts w:ascii="Arial" w:eastAsiaTheme="minorEastAsia" w:hAnsi="Arial" w:cs="Arial"/>
          <w:sz w:val="20"/>
          <w:szCs w:val="20"/>
        </w:rPr>
        <w:t xml:space="preserve"> of full dataset)</w:t>
      </w:r>
      <w:r>
        <w:rPr>
          <w:rFonts w:ascii="Arial" w:eastAsiaTheme="minorEastAsia" w:hAnsi="Arial" w:cs="Arial"/>
          <w:sz w:val="20"/>
          <w:szCs w:val="20"/>
        </w:rPr>
        <w:t xml:space="preserve"> and independent test data</w:t>
      </w:r>
      <w:r w:rsidR="00CF19DD">
        <w:rPr>
          <w:rFonts w:ascii="Arial" w:eastAsiaTheme="minorEastAsia" w:hAnsi="Arial" w:cs="Arial"/>
          <w:sz w:val="20"/>
          <w:szCs w:val="20"/>
        </w:rPr>
        <w:t xml:space="preserve"> (30% of full dataset)</w:t>
      </w:r>
      <w:r>
        <w:rPr>
          <w:rFonts w:ascii="Arial" w:eastAsiaTheme="minorEastAsia" w:hAnsi="Arial" w:cs="Arial"/>
          <w:sz w:val="20"/>
          <w:szCs w:val="20"/>
        </w:rPr>
        <w:t>, respectively.</w:t>
      </w:r>
      <w:r w:rsidR="00E868C0" w:rsidRPr="00E868C0">
        <w:rPr>
          <w:rFonts w:ascii="Arial" w:eastAsiaTheme="minorEastAsia" w:hAnsi="Arial" w:cs="Arial"/>
          <w:sz w:val="20"/>
          <w:szCs w:val="20"/>
        </w:rPr>
        <w:t xml:space="preserve"> </w:t>
      </w:r>
      <w:r w:rsidR="00E868C0">
        <w:rPr>
          <w:rFonts w:ascii="Arial" w:eastAsiaTheme="minorEastAsia" w:hAnsi="Arial" w:cs="Arial"/>
          <w:sz w:val="20"/>
          <w:szCs w:val="20"/>
        </w:rPr>
        <w:t>Comparisons were made with Mann-Whitney U test.</w:t>
      </w:r>
      <w:r w:rsidR="0021757A">
        <w:rPr>
          <w:rFonts w:ascii="Arial" w:eastAsiaTheme="minorEastAsia" w:hAnsi="Arial" w:cs="Arial"/>
          <w:sz w:val="20"/>
          <w:szCs w:val="20"/>
        </w:rPr>
        <w:t xml:space="preserve"> </w:t>
      </w:r>
    </w:p>
    <w:p w14:paraId="357181DF" w14:textId="1BBC0802" w:rsidR="00D01DA2" w:rsidRDefault="0021757A" w:rsidP="00D01DA2">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178BE369" wp14:editId="76473BB7">
            <wp:extent cx="5943600" cy="3305175"/>
            <wp:effectExtent l="0" t="0" r="0"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0657BFD2" w14:textId="0D9AA48C" w:rsidR="00B93F56" w:rsidRDefault="0021757A" w:rsidP="00D01DA2">
      <w:pPr>
        <w:spacing w:after="0"/>
        <w:jc w:val="both"/>
        <w:rPr>
          <w:rFonts w:ascii="Arial" w:eastAsiaTheme="minorEastAsia" w:hAnsi="Arial" w:cs="Arial"/>
          <w:sz w:val="20"/>
          <w:szCs w:val="20"/>
        </w:rPr>
        <w:sectPr w:rsidR="00B93F56">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2</w:t>
      </w:r>
      <w:r w:rsidR="004F0F79">
        <w:rPr>
          <w:rFonts w:ascii="Arial" w:hAnsi="Arial" w:cs="Arial"/>
          <w:b/>
          <w:bCs/>
          <w:sz w:val="20"/>
          <w:szCs w:val="20"/>
        </w:rPr>
        <w:t>7</w:t>
      </w:r>
      <w:r>
        <w:rPr>
          <w:rFonts w:ascii="Arial" w:hAnsi="Arial" w:cs="Arial"/>
          <w:b/>
          <w:bCs/>
          <w:sz w:val="20"/>
          <w:szCs w:val="20"/>
        </w:rPr>
        <w:t>. Performance comparison for</w:t>
      </w:r>
      <w:r w:rsidR="00624A38">
        <w:rPr>
          <w:rFonts w:ascii="Arial" w:hAnsi="Arial" w:cs="Arial"/>
          <w:b/>
          <w:bCs/>
          <w:sz w:val="20"/>
          <w:szCs w:val="20"/>
        </w:rPr>
        <w:t xml:space="preserve"> hit-miss</w:t>
      </w:r>
      <w:r>
        <w:rPr>
          <w:rFonts w:ascii="Arial" w:hAnsi="Arial" w:cs="Arial"/>
          <w:b/>
          <w:bCs/>
          <w:sz w:val="20"/>
          <w:szCs w:val="20"/>
        </w:rPr>
        <w:t>-k (Eqs. 4</w:t>
      </w:r>
      <w:r w:rsidR="00624A38">
        <w:rPr>
          <w:rFonts w:ascii="Arial" w:hAnsi="Arial" w:cs="Arial"/>
          <w:b/>
          <w:bCs/>
          <w:sz w:val="20"/>
          <w:szCs w:val="20"/>
        </w:rPr>
        <w:t xml:space="preserve"> – 5</w:t>
      </w:r>
      <w:r>
        <w:rPr>
          <w:rFonts w:ascii="Arial" w:hAnsi="Arial" w:cs="Arial"/>
          <w:b/>
          <w:bCs/>
          <w:sz w:val="20"/>
          <w:szCs w:val="20"/>
        </w:rPr>
        <w:t>), VWOK</w:t>
      </w:r>
      <w:r w:rsidR="00624A38">
        <w:rPr>
          <w:rFonts w:ascii="Arial" w:hAnsi="Arial" w:cs="Arial"/>
          <w:b/>
          <w:bCs/>
          <w:sz w:val="20"/>
          <w:szCs w:val="20"/>
        </w:rPr>
        <w:t xml:space="preserve"> (Eqs. 6 – 7)</w:t>
      </w:r>
      <w:r>
        <w:rPr>
          <w:rFonts w:ascii="Arial" w:hAnsi="Arial" w:cs="Arial"/>
          <w:b/>
          <w:bCs/>
          <w:sz w:val="20"/>
          <w:szCs w:val="20"/>
        </w:rPr>
        <w:t xml:space="preserve">, and kPCA with ReliefF feature scoring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and imbalanced class groups with 25 ‘case’ and 75 ‘control’. Functional features included 50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Data was first split into training and test (70% train/30% test) sets and 5 folds were used for inner and outer training loops. The top 30% of features, ranked in decreasing order of importance, were selected within each inner training fold.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 (70% of full dataset) and independent test data (30% of full dataset), respectively.</w:t>
      </w:r>
      <w:r w:rsidRPr="00E868C0">
        <w:rPr>
          <w:rFonts w:ascii="Arial" w:eastAsiaTheme="minorEastAsia" w:hAnsi="Arial" w:cs="Arial"/>
          <w:sz w:val="20"/>
          <w:szCs w:val="20"/>
        </w:rPr>
        <w:t xml:space="preserve"> </w:t>
      </w:r>
      <w:r>
        <w:rPr>
          <w:rFonts w:ascii="Arial" w:eastAsiaTheme="minorEastAsia" w:hAnsi="Arial" w:cs="Arial"/>
          <w:sz w:val="20"/>
          <w:szCs w:val="20"/>
        </w:rPr>
        <w:t>Comparisons were made with Mann-Whitney U test</w:t>
      </w:r>
      <w:r w:rsidR="009D2811">
        <w:rPr>
          <w:rFonts w:ascii="Arial" w:eastAsiaTheme="minorEastAsia" w:hAnsi="Arial" w:cs="Arial"/>
          <w:sz w:val="20"/>
          <w:szCs w:val="20"/>
        </w:rPr>
        <w:t>.</w:t>
      </w:r>
    </w:p>
    <w:p w14:paraId="3A11E5B0" w14:textId="798ED367" w:rsidR="00D01DA2" w:rsidRDefault="00B472A2" w:rsidP="00B93F56">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77511B1D" wp14:editId="0F47EA0E">
            <wp:extent cx="5943600" cy="3303905"/>
            <wp:effectExtent l="0" t="0" r="0" b="0"/>
            <wp:docPr id="32" name="Picture 3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3CC473A8" w14:textId="404EFF95" w:rsidR="001D5B42" w:rsidRDefault="00B472A2" w:rsidP="00B93F56">
      <w:pPr>
        <w:spacing w:after="0"/>
        <w:jc w:val="both"/>
        <w:rPr>
          <w:rFonts w:ascii="Arial" w:eastAsiaTheme="minorEastAsia" w:hAnsi="Arial" w:cs="Arial"/>
          <w:sz w:val="20"/>
          <w:szCs w:val="20"/>
        </w:rPr>
        <w:sectPr w:rsidR="001D5B42">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2</w:t>
      </w:r>
      <w:r w:rsidR="004F0F79">
        <w:rPr>
          <w:rFonts w:ascii="Arial" w:hAnsi="Arial" w:cs="Arial"/>
          <w:b/>
          <w:bCs/>
          <w:sz w:val="20"/>
          <w:szCs w:val="20"/>
        </w:rPr>
        <w:t>8</w:t>
      </w:r>
      <w:r>
        <w:rPr>
          <w:rFonts w:ascii="Arial" w:hAnsi="Arial" w:cs="Arial"/>
          <w:b/>
          <w:bCs/>
          <w:sz w:val="20"/>
          <w:szCs w:val="20"/>
        </w:rPr>
        <w:t xml:space="preserve">. Performance comparison for </w:t>
      </w:r>
      <w:r w:rsidR="00624A38">
        <w:rPr>
          <w:rFonts w:ascii="Arial" w:hAnsi="Arial" w:cs="Arial"/>
          <w:b/>
          <w:bCs/>
          <w:sz w:val="20"/>
          <w:szCs w:val="20"/>
        </w:rPr>
        <w:t>hit-miss</w:t>
      </w:r>
      <w:r>
        <w:rPr>
          <w:rFonts w:ascii="Arial" w:hAnsi="Arial" w:cs="Arial"/>
          <w:b/>
          <w:bCs/>
          <w:sz w:val="20"/>
          <w:szCs w:val="20"/>
        </w:rPr>
        <w:t>-k (Eqs. 4</w:t>
      </w:r>
      <w:r w:rsidR="00624A38">
        <w:rPr>
          <w:rFonts w:ascii="Arial" w:hAnsi="Arial" w:cs="Arial"/>
          <w:b/>
          <w:bCs/>
          <w:sz w:val="20"/>
          <w:szCs w:val="20"/>
        </w:rPr>
        <w:t xml:space="preserve"> – 5</w:t>
      </w:r>
      <w:r>
        <w:rPr>
          <w:rFonts w:ascii="Arial" w:hAnsi="Arial" w:cs="Arial"/>
          <w:b/>
          <w:bCs/>
          <w:sz w:val="20"/>
          <w:szCs w:val="20"/>
        </w:rPr>
        <w:t>), VWOK</w:t>
      </w:r>
      <w:r w:rsidR="00624A38">
        <w:rPr>
          <w:rFonts w:ascii="Arial" w:hAnsi="Arial" w:cs="Arial"/>
          <w:b/>
          <w:bCs/>
          <w:sz w:val="20"/>
          <w:szCs w:val="20"/>
        </w:rPr>
        <w:t xml:space="preserve"> (Eqs. 6 – 7)</w:t>
      </w:r>
      <w:r>
        <w:rPr>
          <w:rFonts w:ascii="Arial" w:hAnsi="Arial" w:cs="Arial"/>
          <w:b/>
          <w:bCs/>
          <w:sz w:val="20"/>
          <w:szCs w:val="20"/>
        </w:rPr>
        <w:t xml:space="preserve">, and kPCA with STIR feature scoring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and balanced class groups with 5</w:t>
      </w:r>
      <w:r w:rsidR="007E6B95">
        <w:rPr>
          <w:rFonts w:ascii="Arial" w:eastAsiaTheme="minorEastAsia" w:hAnsi="Arial" w:cs="Arial"/>
          <w:sz w:val="20"/>
          <w:szCs w:val="20"/>
        </w:rPr>
        <w:t>0</w:t>
      </w:r>
      <w:r>
        <w:rPr>
          <w:rFonts w:ascii="Arial" w:eastAsiaTheme="minorEastAsia" w:hAnsi="Arial" w:cs="Arial"/>
          <w:sz w:val="20"/>
          <w:szCs w:val="20"/>
        </w:rPr>
        <w:t xml:space="preserve"> ‘case’ and </w:t>
      </w:r>
      <w:r w:rsidR="007E6B95">
        <w:rPr>
          <w:rFonts w:ascii="Arial" w:eastAsiaTheme="minorEastAsia" w:hAnsi="Arial" w:cs="Arial"/>
          <w:sz w:val="20"/>
          <w:szCs w:val="20"/>
        </w:rPr>
        <w:t>50</w:t>
      </w:r>
      <w:r>
        <w:rPr>
          <w:rFonts w:ascii="Arial" w:eastAsiaTheme="minorEastAsia" w:hAnsi="Arial" w:cs="Arial"/>
          <w:sz w:val="20"/>
          <w:szCs w:val="20"/>
        </w:rPr>
        <w:t xml:space="preserve"> ‘control’. Functional features included 50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Data was first split into training and test (70% train/30% test) sets and 5 folds were used for inner and outer training loops. The top 30% of features, ranked in decreasing order of importance, were selected within each inner training fold.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 (70% of full dataset) and independent test data (30% of full dataset), respectively.</w:t>
      </w:r>
      <w:r w:rsidRPr="00E868C0">
        <w:rPr>
          <w:rFonts w:ascii="Arial" w:eastAsiaTheme="minorEastAsia" w:hAnsi="Arial" w:cs="Arial"/>
          <w:sz w:val="20"/>
          <w:szCs w:val="20"/>
        </w:rPr>
        <w:t xml:space="preserve"> </w:t>
      </w:r>
      <w:r>
        <w:rPr>
          <w:rFonts w:ascii="Arial" w:eastAsiaTheme="minorEastAsia" w:hAnsi="Arial" w:cs="Arial"/>
          <w:sz w:val="20"/>
          <w:szCs w:val="20"/>
        </w:rPr>
        <w:t>Comparisons were made with Mann-Whitney U test</w:t>
      </w:r>
      <w:r w:rsidR="00B93F56">
        <w:rPr>
          <w:rFonts w:ascii="Arial" w:eastAsiaTheme="minorEastAsia" w:hAnsi="Arial" w:cs="Arial"/>
          <w:sz w:val="20"/>
          <w:szCs w:val="20"/>
        </w:rPr>
        <w:t>.</w:t>
      </w:r>
      <w:r>
        <w:rPr>
          <w:rFonts w:ascii="Arial" w:eastAsiaTheme="minorEastAsia" w:hAnsi="Arial" w:cs="Arial"/>
          <w:sz w:val="20"/>
          <w:szCs w:val="20"/>
        </w:rPr>
        <w:t xml:space="preserve"> </w:t>
      </w:r>
    </w:p>
    <w:p w14:paraId="53D14D4D" w14:textId="29BCEE4B" w:rsidR="00B93F56" w:rsidRDefault="007E6B95" w:rsidP="007E6B95">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500E8DC2" wp14:editId="79C2ACF8">
            <wp:extent cx="5943600" cy="3309620"/>
            <wp:effectExtent l="0" t="0" r="0" b="508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14:paraId="44C2EBC9" w14:textId="5D8C9A99" w:rsidR="00F06F30" w:rsidRDefault="007E6B95" w:rsidP="00B93F56">
      <w:pPr>
        <w:spacing w:after="0"/>
        <w:jc w:val="both"/>
        <w:rPr>
          <w:rFonts w:ascii="Arial" w:eastAsiaTheme="minorEastAsia" w:hAnsi="Arial" w:cs="Arial"/>
          <w:sz w:val="20"/>
          <w:szCs w:val="20"/>
        </w:rPr>
        <w:sectPr w:rsidR="00F06F3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2</w:t>
      </w:r>
      <w:r w:rsidR="004F0F79">
        <w:rPr>
          <w:rFonts w:ascii="Arial" w:hAnsi="Arial" w:cs="Arial"/>
          <w:b/>
          <w:bCs/>
          <w:sz w:val="20"/>
          <w:szCs w:val="20"/>
        </w:rPr>
        <w:t>9</w:t>
      </w:r>
      <w:r>
        <w:rPr>
          <w:rFonts w:ascii="Arial" w:hAnsi="Arial" w:cs="Arial"/>
          <w:b/>
          <w:bCs/>
          <w:sz w:val="20"/>
          <w:szCs w:val="20"/>
        </w:rPr>
        <w:t xml:space="preserve">. Performance comparison for </w:t>
      </w:r>
      <w:r w:rsidR="00624A38">
        <w:rPr>
          <w:rFonts w:ascii="Arial" w:hAnsi="Arial" w:cs="Arial"/>
          <w:b/>
          <w:bCs/>
          <w:sz w:val="20"/>
          <w:szCs w:val="20"/>
        </w:rPr>
        <w:t>hit-miss</w:t>
      </w:r>
      <w:r>
        <w:rPr>
          <w:rFonts w:ascii="Arial" w:hAnsi="Arial" w:cs="Arial"/>
          <w:b/>
          <w:bCs/>
          <w:sz w:val="20"/>
          <w:szCs w:val="20"/>
        </w:rPr>
        <w:t>-k (Eqs. 4</w:t>
      </w:r>
      <w:r w:rsidR="00624A38">
        <w:rPr>
          <w:rFonts w:ascii="Arial" w:hAnsi="Arial" w:cs="Arial"/>
          <w:b/>
          <w:bCs/>
          <w:sz w:val="20"/>
          <w:szCs w:val="20"/>
        </w:rPr>
        <w:t xml:space="preserve"> – 5</w:t>
      </w:r>
      <w:r>
        <w:rPr>
          <w:rFonts w:ascii="Arial" w:hAnsi="Arial" w:cs="Arial"/>
          <w:b/>
          <w:bCs/>
          <w:sz w:val="20"/>
          <w:szCs w:val="20"/>
        </w:rPr>
        <w:t>), VWOK</w:t>
      </w:r>
      <w:r w:rsidR="00624A38">
        <w:rPr>
          <w:rFonts w:ascii="Arial" w:hAnsi="Arial" w:cs="Arial"/>
          <w:b/>
          <w:bCs/>
          <w:sz w:val="20"/>
          <w:szCs w:val="20"/>
        </w:rPr>
        <w:t xml:space="preserve"> (Eqs. 6 – 7)</w:t>
      </w:r>
      <w:r>
        <w:rPr>
          <w:rFonts w:ascii="Arial" w:hAnsi="Arial" w:cs="Arial"/>
          <w:b/>
          <w:bCs/>
          <w:sz w:val="20"/>
          <w:szCs w:val="20"/>
        </w:rPr>
        <w:t xml:space="preserve">, and kPCA with STIR feature scoring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and imbalanced class groups with 25 ‘case’ and 75 ‘control’. Functional features included 50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Data was first split into training and test (70% train/30% test) sets and 5 folds were used for inner and outer training loops. The top 30% of features, ranked in decreasing order of importance, were selected within each inner training fold.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 (70% of full dataset) and independent test data (30% of full dataset), respectively.</w:t>
      </w:r>
      <w:r w:rsidRPr="00E868C0">
        <w:rPr>
          <w:rFonts w:ascii="Arial" w:eastAsiaTheme="minorEastAsia" w:hAnsi="Arial" w:cs="Arial"/>
          <w:sz w:val="20"/>
          <w:szCs w:val="20"/>
        </w:rPr>
        <w:t xml:space="preserve"> </w:t>
      </w:r>
      <w:r>
        <w:rPr>
          <w:rFonts w:ascii="Arial" w:eastAsiaTheme="minorEastAsia" w:hAnsi="Arial" w:cs="Arial"/>
          <w:sz w:val="20"/>
          <w:szCs w:val="20"/>
        </w:rPr>
        <w:t>Comparisons were made with Mann-Whitney U test</w:t>
      </w:r>
      <w:r w:rsidR="005753C4">
        <w:rPr>
          <w:rFonts w:ascii="Arial" w:eastAsiaTheme="minorEastAsia" w:hAnsi="Arial" w:cs="Arial"/>
          <w:sz w:val="20"/>
          <w:szCs w:val="20"/>
        </w:rPr>
        <w:t>.</w:t>
      </w:r>
      <w:r>
        <w:rPr>
          <w:rFonts w:ascii="Arial" w:eastAsiaTheme="minorEastAsia" w:hAnsi="Arial" w:cs="Arial"/>
          <w:sz w:val="20"/>
          <w:szCs w:val="20"/>
        </w:rPr>
        <w:t xml:space="preserve"> </w:t>
      </w:r>
    </w:p>
    <w:p w14:paraId="5F947BFC" w14:textId="77777777" w:rsidR="00FF416F" w:rsidRPr="00FF416F" w:rsidRDefault="00FF416F" w:rsidP="00FF416F">
      <w:pPr>
        <w:spacing w:after="100" w:afterAutospacing="1"/>
        <w:ind w:left="634"/>
        <w:jc w:val="both"/>
        <w:rPr>
          <w:rFonts w:ascii="Arial" w:hAnsi="Arial" w:cs="Arial"/>
          <w:b/>
          <w:bCs/>
          <w:sz w:val="24"/>
          <w:szCs w:val="24"/>
        </w:rPr>
      </w:pPr>
      <w:r w:rsidRPr="00FF416F">
        <w:rPr>
          <w:rFonts w:ascii="Arial" w:hAnsi="Arial" w:cs="Arial"/>
          <w:b/>
          <w:bCs/>
          <w:sz w:val="24"/>
          <w:szCs w:val="24"/>
        </w:rPr>
        <w:lastRenderedPageBreak/>
        <w:t>4.2 Comparing imbalance-adjusted fixed-k, regular fixed-k, and MultiSURF</w:t>
      </w:r>
    </w:p>
    <w:p w14:paraId="5CF925ED" w14:textId="29C7207A" w:rsidR="005753C4" w:rsidRDefault="00D060C1" w:rsidP="00D060C1">
      <w:pPr>
        <w:spacing w:after="0"/>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5735A263" wp14:editId="0C3600A2">
            <wp:extent cx="5943600" cy="3301365"/>
            <wp:effectExtent l="0" t="0" r="0" b="0"/>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5780F0FD" w14:textId="0A2EC026" w:rsidR="00BC67B2" w:rsidRDefault="005A393B" w:rsidP="00E063F1">
      <w:pPr>
        <w:spacing w:after="0"/>
        <w:jc w:val="both"/>
        <w:rPr>
          <w:rFonts w:ascii="Arial" w:eastAsiaTheme="minorEastAsia" w:hAnsi="Arial" w:cs="Arial"/>
          <w:sz w:val="20"/>
          <w:szCs w:val="20"/>
        </w:rPr>
        <w:sectPr w:rsidR="00BC67B2">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4F0F79">
        <w:rPr>
          <w:rFonts w:ascii="Arial" w:hAnsi="Arial" w:cs="Arial"/>
          <w:b/>
          <w:bCs/>
          <w:sz w:val="20"/>
          <w:szCs w:val="20"/>
        </w:rPr>
        <w:t>30</w:t>
      </w:r>
      <w:r>
        <w:rPr>
          <w:rFonts w:ascii="Arial" w:hAnsi="Arial" w:cs="Arial"/>
          <w:b/>
          <w:bCs/>
          <w:sz w:val="20"/>
          <w:szCs w:val="20"/>
        </w:rPr>
        <w:t xml:space="preserve">. </w:t>
      </w:r>
      <w:r w:rsidR="00D060C1">
        <w:rPr>
          <w:rFonts w:ascii="Arial" w:hAnsi="Arial" w:cs="Arial"/>
          <w:b/>
          <w:bCs/>
          <w:sz w:val="20"/>
          <w:szCs w:val="20"/>
        </w:rPr>
        <w:t xml:space="preserve">Performance comparison for </w:t>
      </w:r>
      <w:r w:rsidR="00624A38">
        <w:rPr>
          <w:rFonts w:ascii="Arial" w:hAnsi="Arial" w:cs="Arial"/>
          <w:b/>
          <w:bCs/>
          <w:sz w:val="20"/>
          <w:szCs w:val="20"/>
        </w:rPr>
        <w:t>hit-miss</w:t>
      </w:r>
      <w:r w:rsidR="00D060C1">
        <w:rPr>
          <w:rFonts w:ascii="Arial" w:hAnsi="Arial" w:cs="Arial"/>
          <w:b/>
          <w:bCs/>
          <w:sz w:val="20"/>
          <w:szCs w:val="20"/>
        </w:rPr>
        <w:t>-k (Eqs. 4</w:t>
      </w:r>
      <w:r w:rsidR="00624A38">
        <w:rPr>
          <w:rFonts w:ascii="Arial" w:hAnsi="Arial" w:cs="Arial"/>
          <w:b/>
          <w:bCs/>
          <w:sz w:val="20"/>
          <w:szCs w:val="20"/>
        </w:rPr>
        <w:t xml:space="preserve"> – 5</w:t>
      </w:r>
      <w:r w:rsidR="00D060C1">
        <w:rPr>
          <w:rFonts w:ascii="Arial" w:hAnsi="Arial" w:cs="Arial"/>
          <w:b/>
          <w:bCs/>
          <w:sz w:val="20"/>
          <w:szCs w:val="20"/>
        </w:rPr>
        <w:t>), non-adjusted fixed-k (Eq. 1), and MultiSURF with ReliefF feature scoring and consensus-features nested Cross-Validation (cnCV) on balanced data.</w:t>
      </w:r>
      <w:r w:rsidR="00D060C1">
        <w:rPr>
          <w:rFonts w:ascii="Arial" w:hAnsi="Arial" w:cs="Arial"/>
          <w:sz w:val="20"/>
          <w:szCs w:val="20"/>
        </w:rPr>
        <w:t xml:space="preserve"> Performance of feature selection was measured for 50 simulation replicates. Each simulated data set had </w:t>
      </w:r>
      <m:oMath>
        <m:r>
          <w:rPr>
            <w:rFonts w:ascii="Cambria Math" w:hAnsi="Cambria Math" w:cs="Arial"/>
            <w:sz w:val="20"/>
            <w:szCs w:val="20"/>
          </w:rPr>
          <m:t>m=100</m:t>
        </m:r>
      </m:oMath>
      <w:r w:rsidR="00D060C1">
        <w:rPr>
          <w:rFonts w:ascii="Arial" w:eastAsiaTheme="minorEastAsia" w:hAnsi="Arial" w:cs="Arial"/>
          <w:sz w:val="20"/>
          <w:szCs w:val="20"/>
        </w:rPr>
        <w:t xml:space="preserve"> instances, </w:t>
      </w:r>
      <m:oMath>
        <m:r>
          <w:rPr>
            <w:rFonts w:ascii="Cambria Math" w:eastAsiaTheme="minorEastAsia" w:hAnsi="Cambria Math" w:cs="Arial"/>
            <w:sz w:val="20"/>
            <w:szCs w:val="20"/>
          </w:rPr>
          <m:t>p=1000</m:t>
        </m:r>
      </m:oMath>
      <w:r w:rsidR="00D060C1">
        <w:rPr>
          <w:rFonts w:ascii="Arial" w:eastAsiaTheme="minorEastAsia" w:hAnsi="Arial" w:cs="Arial"/>
          <w:sz w:val="20"/>
          <w:szCs w:val="20"/>
        </w:rPr>
        <w:t xml:space="preserve"> features with 100 functional, and balanced class groups with 50 ‘case’ and 50 ‘control’. Functional features included 50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sidR="00D060C1">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sidR="00D060C1">
        <w:rPr>
          <w:rFonts w:ascii="Arial" w:eastAsiaTheme="minorEastAsia" w:hAnsi="Arial" w:cs="Arial"/>
          <w:sz w:val="20"/>
          <w:szCs w:val="20"/>
        </w:rPr>
        <w:t>) and had no main effect. Data was first split into training and test (70% train/30% test) sets and 5 folds were used for inner and outer training loops. The top 30% of features, ranked in decreasing order of importance, were selected within each inner training fold.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 (70% of full dataset) and independent test data (30% of full dataset), respectively.</w:t>
      </w:r>
      <w:r w:rsidR="00D060C1" w:rsidRPr="00E868C0">
        <w:rPr>
          <w:rFonts w:ascii="Arial" w:eastAsiaTheme="minorEastAsia" w:hAnsi="Arial" w:cs="Arial"/>
          <w:sz w:val="20"/>
          <w:szCs w:val="20"/>
        </w:rPr>
        <w:t xml:space="preserve"> </w:t>
      </w:r>
      <w:r w:rsidR="00D060C1">
        <w:rPr>
          <w:rFonts w:ascii="Arial" w:eastAsiaTheme="minorEastAsia" w:hAnsi="Arial" w:cs="Arial"/>
          <w:sz w:val="20"/>
          <w:szCs w:val="20"/>
        </w:rPr>
        <w:t xml:space="preserve">Comparisons were made with Mann-Whitney U test. </w:t>
      </w:r>
    </w:p>
    <w:p w14:paraId="4BAA706C" w14:textId="351005D3" w:rsidR="005A393B" w:rsidRDefault="00335249" w:rsidP="00335249">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1C83B7CD" wp14:editId="1081D1F5">
            <wp:extent cx="5943600" cy="3305175"/>
            <wp:effectExtent l="0" t="0" r="0" b="952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274C1210" w14:textId="743EBD3F" w:rsidR="00335249" w:rsidRDefault="00335249" w:rsidP="00335249">
      <w:pPr>
        <w:jc w:val="both"/>
        <w:rPr>
          <w:rFonts w:ascii="Arial" w:eastAsiaTheme="minorEastAsia" w:hAnsi="Arial" w:cs="Arial"/>
          <w:sz w:val="20"/>
          <w:szCs w:val="20"/>
        </w:rPr>
        <w:sectPr w:rsidR="00335249">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3</w:t>
      </w:r>
      <w:r w:rsidR="004F0F79">
        <w:rPr>
          <w:rFonts w:ascii="Arial" w:hAnsi="Arial" w:cs="Arial"/>
          <w:b/>
          <w:bCs/>
          <w:sz w:val="20"/>
          <w:szCs w:val="20"/>
        </w:rPr>
        <w:t>1</w:t>
      </w:r>
      <w:r>
        <w:rPr>
          <w:rFonts w:ascii="Arial" w:hAnsi="Arial" w:cs="Arial"/>
          <w:b/>
          <w:bCs/>
          <w:sz w:val="20"/>
          <w:szCs w:val="20"/>
        </w:rPr>
        <w:t xml:space="preserve">. Performance comparison for </w:t>
      </w:r>
      <w:r w:rsidR="00624A38">
        <w:rPr>
          <w:rFonts w:ascii="Arial" w:hAnsi="Arial" w:cs="Arial"/>
          <w:b/>
          <w:bCs/>
          <w:sz w:val="20"/>
          <w:szCs w:val="20"/>
        </w:rPr>
        <w:t>hit-miss</w:t>
      </w:r>
      <w:r>
        <w:rPr>
          <w:rFonts w:ascii="Arial" w:hAnsi="Arial" w:cs="Arial"/>
          <w:b/>
          <w:bCs/>
          <w:sz w:val="20"/>
          <w:szCs w:val="20"/>
        </w:rPr>
        <w:t>-k (Eqs. 4</w:t>
      </w:r>
      <w:r w:rsidR="00624A38">
        <w:rPr>
          <w:rFonts w:ascii="Arial" w:hAnsi="Arial" w:cs="Arial"/>
          <w:b/>
          <w:bCs/>
          <w:sz w:val="20"/>
          <w:szCs w:val="20"/>
        </w:rPr>
        <w:t xml:space="preserve"> – 5</w:t>
      </w:r>
      <w:r>
        <w:rPr>
          <w:rFonts w:ascii="Arial" w:hAnsi="Arial" w:cs="Arial"/>
          <w:b/>
          <w:bCs/>
          <w:sz w:val="20"/>
          <w:szCs w:val="20"/>
        </w:rPr>
        <w:t>), non-adjusted fixed-k (Eq. 1), and MultiSURF with ReliefF feature scoring and consensus-features nested Cross-Validation (cnCV) on imbalanced data.</w:t>
      </w:r>
      <w:r>
        <w:rPr>
          <w:rFonts w:ascii="Arial" w:hAnsi="Arial" w:cs="Arial"/>
          <w:sz w:val="20"/>
          <w:szCs w:val="20"/>
        </w:rPr>
        <w:t xml:space="preserve"> 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and imbalanced class groups with 25 ‘case’ and 75 ‘control’. Functional features included 50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Data was first split into training and test (70% train/30% test) sets and 5 folds were used for inner and outer training loops. The top 30% of features, ranked in decreasing order of importance, were selected within each inner training fold.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 (70% of full dataset) and independent test data (30% of full dataset), respectively.</w:t>
      </w:r>
      <w:r w:rsidRPr="00E868C0">
        <w:rPr>
          <w:rFonts w:ascii="Arial" w:eastAsiaTheme="minorEastAsia" w:hAnsi="Arial" w:cs="Arial"/>
          <w:sz w:val="20"/>
          <w:szCs w:val="20"/>
        </w:rPr>
        <w:t xml:space="preserve"> </w:t>
      </w:r>
      <w:r>
        <w:rPr>
          <w:rFonts w:ascii="Arial" w:eastAsiaTheme="minorEastAsia" w:hAnsi="Arial" w:cs="Arial"/>
          <w:sz w:val="20"/>
          <w:szCs w:val="20"/>
        </w:rPr>
        <w:t xml:space="preserve">Comparisons were made with Mann-Whitney U test. </w:t>
      </w:r>
    </w:p>
    <w:p w14:paraId="42BC3543" w14:textId="4A2DE6FF" w:rsidR="00335249" w:rsidRDefault="00EB42E0" w:rsidP="00EB42E0">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6867E45C" wp14:editId="0B0A39A3">
            <wp:extent cx="5943600" cy="3301365"/>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7AED4CBC" w14:textId="3463DD72" w:rsidR="00EB42E0" w:rsidRDefault="00EB42E0" w:rsidP="00EB42E0">
      <w:pPr>
        <w:jc w:val="both"/>
        <w:rPr>
          <w:rFonts w:ascii="Arial" w:eastAsiaTheme="minorEastAsia" w:hAnsi="Arial" w:cs="Arial"/>
          <w:sz w:val="20"/>
          <w:szCs w:val="20"/>
        </w:rPr>
        <w:sectPr w:rsidR="00EB42E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3</w:t>
      </w:r>
      <w:r w:rsidR="004F0F79">
        <w:rPr>
          <w:rFonts w:ascii="Arial" w:hAnsi="Arial" w:cs="Arial"/>
          <w:b/>
          <w:bCs/>
          <w:sz w:val="20"/>
          <w:szCs w:val="20"/>
        </w:rPr>
        <w:t>2</w:t>
      </w:r>
      <w:r>
        <w:rPr>
          <w:rFonts w:ascii="Arial" w:hAnsi="Arial" w:cs="Arial"/>
          <w:b/>
          <w:bCs/>
          <w:sz w:val="20"/>
          <w:szCs w:val="20"/>
        </w:rPr>
        <w:t xml:space="preserve">. Performance comparison for </w:t>
      </w:r>
      <w:r w:rsidR="00624A38">
        <w:rPr>
          <w:rFonts w:ascii="Arial" w:hAnsi="Arial" w:cs="Arial"/>
          <w:b/>
          <w:bCs/>
          <w:sz w:val="20"/>
          <w:szCs w:val="20"/>
        </w:rPr>
        <w:t>hit-miss</w:t>
      </w:r>
      <w:r>
        <w:rPr>
          <w:rFonts w:ascii="Arial" w:hAnsi="Arial" w:cs="Arial"/>
          <w:b/>
          <w:bCs/>
          <w:sz w:val="20"/>
          <w:szCs w:val="20"/>
        </w:rPr>
        <w:t>-k (Eqs. 4</w:t>
      </w:r>
      <w:r w:rsidR="00624A38">
        <w:rPr>
          <w:rFonts w:ascii="Arial" w:hAnsi="Arial" w:cs="Arial"/>
          <w:b/>
          <w:bCs/>
          <w:sz w:val="20"/>
          <w:szCs w:val="20"/>
        </w:rPr>
        <w:t xml:space="preserve"> – 5</w:t>
      </w:r>
      <w:r>
        <w:rPr>
          <w:rFonts w:ascii="Arial" w:hAnsi="Arial" w:cs="Arial"/>
          <w:b/>
          <w:bCs/>
          <w:sz w:val="20"/>
          <w:szCs w:val="20"/>
        </w:rPr>
        <w:t>), non-adjusted fixed-k (Eq. 1), and MultiSURF with STIR feature scoring and consensus-features nested Cross-Validation (cnCV) on balanced data.</w:t>
      </w:r>
      <w:r>
        <w:rPr>
          <w:rFonts w:ascii="Arial" w:hAnsi="Arial" w:cs="Arial"/>
          <w:sz w:val="20"/>
          <w:szCs w:val="20"/>
        </w:rPr>
        <w:t xml:space="preserve"> 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and balanced class groups with 50 ‘case’ and 50 ‘control’. Functional features included 50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Data was first split into training and test (70% train/30% test) sets and 5 folds were used for inner and outer training loops. The top 30% of features, ranked in decreasing order of importance, were selected within each inner training fold.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 (70% of full dataset) and independent test data (30% of full dataset), respectively.</w:t>
      </w:r>
      <w:r w:rsidRPr="00E868C0">
        <w:rPr>
          <w:rFonts w:ascii="Arial" w:eastAsiaTheme="minorEastAsia" w:hAnsi="Arial" w:cs="Arial"/>
          <w:sz w:val="20"/>
          <w:szCs w:val="20"/>
        </w:rPr>
        <w:t xml:space="preserve"> </w:t>
      </w:r>
      <w:r>
        <w:rPr>
          <w:rFonts w:ascii="Arial" w:eastAsiaTheme="minorEastAsia" w:hAnsi="Arial" w:cs="Arial"/>
          <w:sz w:val="20"/>
          <w:szCs w:val="20"/>
        </w:rPr>
        <w:t xml:space="preserve">Comparisons were made with Mann-Whitney U test. </w:t>
      </w:r>
    </w:p>
    <w:p w14:paraId="5E03A30B" w14:textId="6D6BF134" w:rsidR="00EB42E0" w:rsidRDefault="00171270" w:rsidP="00171270">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3F46051B" wp14:editId="2834CE40">
            <wp:extent cx="5943600" cy="3305175"/>
            <wp:effectExtent l="0" t="0" r="0" b="952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600811F6" w14:textId="1A3EAF40" w:rsidR="00171270" w:rsidRDefault="00171270" w:rsidP="00171270">
      <w:pPr>
        <w:jc w:val="both"/>
        <w:rPr>
          <w:rFonts w:ascii="Arial" w:eastAsiaTheme="minorEastAsia" w:hAnsi="Arial" w:cs="Arial"/>
          <w:sz w:val="20"/>
          <w:szCs w:val="20"/>
        </w:rPr>
        <w:sectPr w:rsidR="0017127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3</w:t>
      </w:r>
      <w:r w:rsidR="004F0F79">
        <w:rPr>
          <w:rFonts w:ascii="Arial" w:hAnsi="Arial" w:cs="Arial"/>
          <w:b/>
          <w:bCs/>
          <w:sz w:val="20"/>
          <w:szCs w:val="20"/>
        </w:rPr>
        <w:t>3</w:t>
      </w:r>
      <w:r>
        <w:rPr>
          <w:rFonts w:ascii="Arial" w:hAnsi="Arial" w:cs="Arial"/>
          <w:b/>
          <w:bCs/>
          <w:sz w:val="20"/>
          <w:szCs w:val="20"/>
        </w:rPr>
        <w:t xml:space="preserve">. Performance comparison for </w:t>
      </w:r>
      <w:r w:rsidR="00624A38">
        <w:rPr>
          <w:rFonts w:ascii="Arial" w:hAnsi="Arial" w:cs="Arial"/>
          <w:b/>
          <w:bCs/>
          <w:sz w:val="20"/>
          <w:szCs w:val="20"/>
        </w:rPr>
        <w:t>hit-miss</w:t>
      </w:r>
      <w:r>
        <w:rPr>
          <w:rFonts w:ascii="Arial" w:hAnsi="Arial" w:cs="Arial"/>
          <w:b/>
          <w:bCs/>
          <w:sz w:val="20"/>
          <w:szCs w:val="20"/>
        </w:rPr>
        <w:t>-k (Eqs. 4</w:t>
      </w:r>
      <w:r w:rsidR="00624A38">
        <w:rPr>
          <w:rFonts w:ascii="Arial" w:hAnsi="Arial" w:cs="Arial"/>
          <w:b/>
          <w:bCs/>
          <w:sz w:val="20"/>
          <w:szCs w:val="20"/>
        </w:rPr>
        <w:t xml:space="preserve"> – 5</w:t>
      </w:r>
      <w:r>
        <w:rPr>
          <w:rFonts w:ascii="Arial" w:hAnsi="Arial" w:cs="Arial"/>
          <w:b/>
          <w:bCs/>
          <w:sz w:val="20"/>
          <w:szCs w:val="20"/>
        </w:rPr>
        <w:t>), non-adjusted fixed-k (Eq. 1), and MultiSURF with STIR feature scoring and consensus-features nested Cross-Validation (cnCV) on imbalanced data.</w:t>
      </w:r>
      <w:r>
        <w:rPr>
          <w:rFonts w:ascii="Arial" w:hAnsi="Arial" w:cs="Arial"/>
          <w:sz w:val="20"/>
          <w:szCs w:val="20"/>
        </w:rPr>
        <w:t xml:space="preserve"> 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and imbalanced class groups with 25 ‘case’ and 75 ‘control’. Functional features included 50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Data was first split into training and test (70% train/30% test) sets and 5 folds were used for inner and outer training loops. The top 30% of features, ranked in decreasing order of importance, were selected within each inner training fold.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 (70% of full dataset) and independent test data (30% of full dataset), respectively.</w:t>
      </w:r>
      <w:r w:rsidRPr="00E868C0">
        <w:rPr>
          <w:rFonts w:ascii="Arial" w:eastAsiaTheme="minorEastAsia" w:hAnsi="Arial" w:cs="Arial"/>
          <w:sz w:val="20"/>
          <w:szCs w:val="20"/>
        </w:rPr>
        <w:t xml:space="preserve"> </w:t>
      </w:r>
      <w:r>
        <w:rPr>
          <w:rFonts w:ascii="Arial" w:eastAsiaTheme="minorEastAsia" w:hAnsi="Arial" w:cs="Arial"/>
          <w:sz w:val="20"/>
          <w:szCs w:val="20"/>
        </w:rPr>
        <w:t xml:space="preserve">Comparisons were made with Mann-Whitney U test. </w:t>
      </w:r>
    </w:p>
    <w:p w14:paraId="6DA3012D" w14:textId="2208CB19" w:rsidR="00FA44CE" w:rsidRPr="00FA44CE" w:rsidRDefault="00FA44CE" w:rsidP="00FA44CE">
      <w:pPr>
        <w:spacing w:after="100" w:afterAutospacing="1"/>
        <w:ind w:left="720"/>
        <w:jc w:val="both"/>
        <w:rPr>
          <w:rFonts w:ascii="Arial" w:hAnsi="Arial" w:cs="Arial"/>
          <w:b/>
          <w:bCs/>
          <w:sz w:val="24"/>
          <w:szCs w:val="24"/>
        </w:rPr>
      </w:pPr>
      <w:r w:rsidRPr="00FA44CE">
        <w:rPr>
          <w:rFonts w:ascii="Arial" w:hAnsi="Arial" w:cs="Arial"/>
          <w:b/>
          <w:bCs/>
          <w:sz w:val="24"/>
          <w:szCs w:val="24"/>
        </w:rPr>
        <w:lastRenderedPageBreak/>
        <w:t>4.3 Comparing imbalance-adjusted fixed-k, random forest, and ridge regression</w:t>
      </w:r>
    </w:p>
    <w:p w14:paraId="611158C4" w14:textId="48011C2F" w:rsidR="00171270" w:rsidRDefault="0054145E" w:rsidP="0054145E">
      <w:pPr>
        <w:spacing w:after="0"/>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69DFDAE7" wp14:editId="546EE6D4">
            <wp:extent cx="5943600" cy="3301365"/>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5AD567EF" w14:textId="340BD150" w:rsidR="00FA44CE" w:rsidRDefault="0054145E" w:rsidP="0054145E">
      <w:pPr>
        <w:spacing w:after="0"/>
        <w:jc w:val="both"/>
        <w:rPr>
          <w:rFonts w:ascii="Arial" w:eastAsiaTheme="minorEastAsia" w:hAnsi="Arial" w:cs="Arial"/>
          <w:sz w:val="20"/>
          <w:szCs w:val="20"/>
        </w:rPr>
        <w:sectPr w:rsidR="00FA44CE">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3</w:t>
      </w:r>
      <w:r w:rsidR="004F0F79">
        <w:rPr>
          <w:rFonts w:ascii="Arial" w:hAnsi="Arial" w:cs="Arial"/>
          <w:b/>
          <w:bCs/>
          <w:sz w:val="20"/>
          <w:szCs w:val="20"/>
        </w:rPr>
        <w:t>4</w:t>
      </w:r>
      <w:r>
        <w:rPr>
          <w:rFonts w:ascii="Arial" w:hAnsi="Arial" w:cs="Arial"/>
          <w:b/>
          <w:bCs/>
          <w:sz w:val="20"/>
          <w:szCs w:val="20"/>
        </w:rPr>
        <w:t xml:space="preserve">. Performance comparison for </w:t>
      </w:r>
      <w:r w:rsidR="00624A38">
        <w:rPr>
          <w:rFonts w:ascii="Arial" w:hAnsi="Arial" w:cs="Arial"/>
          <w:b/>
          <w:bCs/>
          <w:sz w:val="20"/>
          <w:szCs w:val="20"/>
        </w:rPr>
        <w:t>hit-miss</w:t>
      </w:r>
      <w:r>
        <w:rPr>
          <w:rFonts w:ascii="Arial" w:hAnsi="Arial" w:cs="Arial"/>
          <w:b/>
          <w:bCs/>
          <w:sz w:val="20"/>
          <w:szCs w:val="20"/>
        </w:rPr>
        <w:t>-k (Eqs. 4</w:t>
      </w:r>
      <w:r w:rsidR="00624A38">
        <w:rPr>
          <w:rFonts w:ascii="Arial" w:hAnsi="Arial" w:cs="Arial"/>
          <w:b/>
          <w:bCs/>
          <w:sz w:val="20"/>
          <w:szCs w:val="20"/>
        </w:rPr>
        <w:t xml:space="preserve"> – 5</w:t>
      </w:r>
      <w:r>
        <w:rPr>
          <w:rFonts w:ascii="Arial" w:hAnsi="Arial" w:cs="Arial"/>
          <w:b/>
          <w:bCs/>
          <w:sz w:val="20"/>
          <w:szCs w:val="20"/>
        </w:rPr>
        <w:t>) ReliefF, Random Forest (RF), and Ridge Regression (RR)</w:t>
      </w:r>
      <w:r w:rsidR="00A2044B">
        <w:rPr>
          <w:rFonts w:ascii="Arial" w:hAnsi="Arial" w:cs="Arial"/>
          <w:b/>
          <w:bCs/>
          <w:sz w:val="20"/>
          <w:szCs w:val="20"/>
        </w:rPr>
        <w:t xml:space="preserve"> within</w:t>
      </w:r>
      <w:r>
        <w:rPr>
          <w:rFonts w:ascii="Arial" w:hAnsi="Arial" w:cs="Arial"/>
          <w:b/>
          <w:bCs/>
          <w:sz w:val="20"/>
          <w:szCs w:val="20"/>
        </w:rPr>
        <w:t xml:space="preserve"> consensus-features nested Cross-Validation (cnCV) on balanced data.</w:t>
      </w:r>
      <w:r>
        <w:rPr>
          <w:rFonts w:ascii="Arial" w:hAnsi="Arial" w:cs="Arial"/>
          <w:sz w:val="20"/>
          <w:szCs w:val="20"/>
        </w:rPr>
        <w:t xml:space="preserve"> </w:t>
      </w:r>
      <w:r w:rsidR="00A2044B">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sidR="00A2044B">
        <w:rPr>
          <w:rFonts w:ascii="Arial" w:eastAsiaTheme="minorEastAsia" w:hAnsi="Arial" w:cs="Arial"/>
          <w:sz w:val="20"/>
          <w:szCs w:val="20"/>
        </w:rPr>
        <w:t xml:space="preserve"> instances, </w:t>
      </w:r>
      <m:oMath>
        <m:r>
          <w:rPr>
            <w:rFonts w:ascii="Cambria Math" w:eastAsiaTheme="minorEastAsia" w:hAnsi="Cambria Math" w:cs="Arial"/>
            <w:sz w:val="20"/>
            <w:szCs w:val="20"/>
          </w:rPr>
          <m:t>p=1000</m:t>
        </m:r>
      </m:oMath>
      <w:r w:rsidR="00A2044B">
        <w:rPr>
          <w:rFonts w:ascii="Arial" w:eastAsiaTheme="minorEastAsia" w:hAnsi="Arial" w:cs="Arial"/>
          <w:sz w:val="20"/>
          <w:szCs w:val="20"/>
        </w:rPr>
        <w:t xml:space="preserve"> features with 100 functional, and balanced class groups with 50 ‘case’ and 50 ‘control’. Functional features included 50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sidR="00A2044B">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sidR="00A2044B">
        <w:rPr>
          <w:rFonts w:ascii="Arial" w:eastAsiaTheme="minorEastAsia" w:hAnsi="Arial" w:cs="Arial"/>
          <w:sz w:val="20"/>
          <w:szCs w:val="20"/>
        </w:rPr>
        <w:t>) and had no main effect. Data was first split into training and test (70% train/30% test) sets and 5 folds were used for inner and outer training loops. The top 30% of features, ranked in decreasing order of importance, were selected within each inner training fold.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 (70% of full dataset) and independent test data (30% of full dataset), respectively.</w:t>
      </w:r>
      <w:r w:rsidR="00A2044B" w:rsidRPr="00E868C0">
        <w:rPr>
          <w:rFonts w:ascii="Arial" w:eastAsiaTheme="minorEastAsia" w:hAnsi="Arial" w:cs="Arial"/>
          <w:sz w:val="20"/>
          <w:szCs w:val="20"/>
        </w:rPr>
        <w:t xml:space="preserve"> </w:t>
      </w:r>
      <w:r w:rsidR="00A2044B">
        <w:rPr>
          <w:rFonts w:ascii="Arial" w:eastAsiaTheme="minorEastAsia" w:hAnsi="Arial" w:cs="Arial"/>
          <w:sz w:val="20"/>
          <w:szCs w:val="20"/>
        </w:rPr>
        <w:t>Comparisons were made with Mann-Whitney U test.</w:t>
      </w:r>
      <w:r w:rsidR="002757FE">
        <w:rPr>
          <w:rFonts w:ascii="Arial" w:eastAsiaTheme="minorEastAsia" w:hAnsi="Arial" w:cs="Arial"/>
          <w:sz w:val="20"/>
          <w:szCs w:val="20"/>
        </w:rPr>
        <w:t xml:space="preserve"> </w:t>
      </w:r>
    </w:p>
    <w:p w14:paraId="6406AE49" w14:textId="1362F8C8" w:rsidR="0054145E" w:rsidRDefault="002757FE" w:rsidP="002757FE">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64A77937" wp14:editId="389B9A59">
            <wp:extent cx="5943600" cy="329946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5913DD49" w14:textId="30DBD4A0" w:rsidR="002757FE" w:rsidRDefault="002757FE" w:rsidP="002757FE">
      <w:pPr>
        <w:spacing w:after="0"/>
        <w:jc w:val="both"/>
        <w:rPr>
          <w:rFonts w:ascii="Arial" w:eastAsiaTheme="minorEastAsia" w:hAnsi="Arial" w:cs="Arial"/>
          <w:sz w:val="20"/>
          <w:szCs w:val="20"/>
        </w:rPr>
        <w:sectPr w:rsidR="002757FE">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3</w:t>
      </w:r>
      <w:r w:rsidR="004F0F79">
        <w:rPr>
          <w:rFonts w:ascii="Arial" w:hAnsi="Arial" w:cs="Arial"/>
          <w:b/>
          <w:bCs/>
          <w:sz w:val="20"/>
          <w:szCs w:val="20"/>
        </w:rPr>
        <w:t>5</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ReliefF, Random Forest (RF), and Ridge Regression (RR) within consensus-features nested Cross-Validation (cnCV) on imbalanced data.</w:t>
      </w:r>
      <w:r>
        <w:rPr>
          <w:rFonts w:ascii="Arial" w:hAnsi="Arial" w:cs="Arial"/>
          <w:sz w:val="20"/>
          <w:szCs w:val="20"/>
        </w:rPr>
        <w:t xml:space="preserve"> 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and imbalanced class groups with 25 ‘case’ and 75 ‘control’. Functional features included 50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Data was first split into training and test (70% train/30% test) sets and 5 folds were used for inner and outer training loops. The top 30% of features, ranked in decreasing order of importance, were selected within each inner training fold.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 (70% of full dataset) and independent test data (30% of full dataset), respectively.</w:t>
      </w:r>
      <w:r w:rsidRPr="00E868C0">
        <w:rPr>
          <w:rFonts w:ascii="Arial" w:eastAsiaTheme="minorEastAsia" w:hAnsi="Arial" w:cs="Arial"/>
          <w:sz w:val="20"/>
          <w:szCs w:val="20"/>
        </w:rPr>
        <w:t xml:space="preserve"> </w:t>
      </w:r>
      <w:r>
        <w:rPr>
          <w:rFonts w:ascii="Arial" w:eastAsiaTheme="minorEastAsia" w:hAnsi="Arial" w:cs="Arial"/>
          <w:sz w:val="20"/>
          <w:szCs w:val="20"/>
        </w:rPr>
        <w:t xml:space="preserve">Comparisons were made with Mann-Whitney U test. </w:t>
      </w:r>
    </w:p>
    <w:p w14:paraId="56EECCBF" w14:textId="4B9D7A2B" w:rsidR="002757FE" w:rsidRDefault="00B559D3" w:rsidP="00B559D3">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6789F82B" wp14:editId="3B986E39">
            <wp:extent cx="5943600" cy="3301365"/>
            <wp:effectExtent l="0" t="0" r="0" b="0"/>
            <wp:docPr id="6" name="Picture 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7844C212" w14:textId="34DF736D" w:rsidR="00CB7050" w:rsidRDefault="00B559D3" w:rsidP="00B559D3">
      <w:pPr>
        <w:spacing w:after="0"/>
        <w:jc w:val="both"/>
        <w:rPr>
          <w:rFonts w:ascii="Arial" w:eastAsiaTheme="minorEastAsia" w:hAnsi="Arial" w:cs="Arial"/>
          <w:sz w:val="20"/>
          <w:szCs w:val="20"/>
        </w:rPr>
        <w:sectPr w:rsidR="00CB705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3</w:t>
      </w:r>
      <w:r w:rsidR="004F0F79">
        <w:rPr>
          <w:rFonts w:ascii="Arial" w:hAnsi="Arial" w:cs="Arial"/>
          <w:b/>
          <w:bCs/>
          <w:sz w:val="20"/>
          <w:szCs w:val="20"/>
        </w:rPr>
        <w:t>6</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STIR, Random Forest (RF), and Ridge Regression (RR) within consensus-features nested Cross-Validation (cnCV) on balanced data.</w:t>
      </w:r>
      <w:r>
        <w:rPr>
          <w:rFonts w:ascii="Arial" w:hAnsi="Arial" w:cs="Arial"/>
          <w:sz w:val="20"/>
          <w:szCs w:val="20"/>
        </w:rPr>
        <w:t xml:space="preserve"> 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and balanced class groups with 50 ‘case’ and 50 ‘control’. Functional features included 50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Data was first split into training and test (70% train/30% test) sets and 5 folds were used for inner and outer training loops. The top 30% of features, ranked in decreasing order of importance, were selected within each inner training fold.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 (70% of full dataset) and independent test data (30% of full dataset), respectively.</w:t>
      </w:r>
      <w:r w:rsidRPr="00E868C0">
        <w:rPr>
          <w:rFonts w:ascii="Arial" w:eastAsiaTheme="minorEastAsia" w:hAnsi="Arial" w:cs="Arial"/>
          <w:sz w:val="20"/>
          <w:szCs w:val="20"/>
        </w:rPr>
        <w:t xml:space="preserve"> </w:t>
      </w:r>
      <w:r>
        <w:rPr>
          <w:rFonts w:ascii="Arial" w:eastAsiaTheme="minorEastAsia" w:hAnsi="Arial" w:cs="Arial"/>
          <w:sz w:val="20"/>
          <w:szCs w:val="20"/>
        </w:rPr>
        <w:t>Comparisons were made with Mann-Whitney U test.</w:t>
      </w:r>
      <w:r w:rsidR="00CB7050">
        <w:rPr>
          <w:rFonts w:ascii="Arial" w:eastAsiaTheme="minorEastAsia" w:hAnsi="Arial" w:cs="Arial"/>
          <w:sz w:val="20"/>
          <w:szCs w:val="20"/>
        </w:rPr>
        <w:t xml:space="preserve"> </w:t>
      </w:r>
    </w:p>
    <w:p w14:paraId="7364A3E7" w14:textId="234AA890" w:rsidR="00B559D3" w:rsidRDefault="00C90DAF" w:rsidP="00C90DAF">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5EE626A6" wp14:editId="5410CB0E">
            <wp:extent cx="5943600" cy="3296920"/>
            <wp:effectExtent l="0" t="0" r="0" b="0"/>
            <wp:docPr id="7" name="Picture 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614DE832" w14:textId="5A548612" w:rsidR="00C90DAF" w:rsidRDefault="00C90DAF" w:rsidP="00C90DAF">
      <w:pPr>
        <w:spacing w:after="0"/>
        <w:jc w:val="both"/>
        <w:rPr>
          <w:rFonts w:ascii="Arial" w:eastAsiaTheme="minorEastAsia" w:hAnsi="Arial" w:cs="Arial"/>
          <w:sz w:val="20"/>
          <w:szCs w:val="20"/>
        </w:rPr>
        <w:sectPr w:rsidR="00C90DAF">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3</w:t>
      </w:r>
      <w:r w:rsidR="004F0F79">
        <w:rPr>
          <w:rFonts w:ascii="Arial" w:hAnsi="Arial" w:cs="Arial"/>
          <w:b/>
          <w:bCs/>
          <w:sz w:val="20"/>
          <w:szCs w:val="20"/>
        </w:rPr>
        <w:t>7</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STIR, Random Forest (RF), and Ridge Regression (RR) within consensus-features nested Cross-Validation (cnCV) on imbalanced data.</w:t>
      </w:r>
      <w:r>
        <w:rPr>
          <w:rFonts w:ascii="Arial" w:hAnsi="Arial" w:cs="Arial"/>
          <w:sz w:val="20"/>
          <w:szCs w:val="20"/>
        </w:rPr>
        <w:t xml:space="preserve"> 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and imbalanced class groups with 25 ‘case’ and 75 ‘control’. Functional features included 50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50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Data was first split into training and test (70% train/30% test) sets and 5 folds were used for inner and outer training loops. The top 30% of features, ranked in decreasing order of importance, were selected within each inner training fold. Matthew’s Correlation Coefficient (MCC), precision, and recall were calculated based on detection of functional features. Training and validation represent the balanced classification accuracy of the random forest model that was fit using consensus features from cnCV on full training data (70% of full dataset) and independent test data (30% of full dataset), respectively.</w:t>
      </w:r>
      <w:r w:rsidRPr="00E868C0">
        <w:rPr>
          <w:rFonts w:ascii="Arial" w:eastAsiaTheme="minorEastAsia" w:hAnsi="Arial" w:cs="Arial"/>
          <w:sz w:val="20"/>
          <w:szCs w:val="20"/>
        </w:rPr>
        <w:t xml:space="preserve"> </w:t>
      </w:r>
      <w:r>
        <w:rPr>
          <w:rFonts w:ascii="Arial" w:eastAsiaTheme="minorEastAsia" w:hAnsi="Arial" w:cs="Arial"/>
          <w:sz w:val="20"/>
          <w:szCs w:val="20"/>
        </w:rPr>
        <w:t xml:space="preserve">Comparisons were made with Mann-Whitney U test. </w:t>
      </w:r>
    </w:p>
    <w:p w14:paraId="3FD10E21" w14:textId="77777777" w:rsidR="00D17BBD" w:rsidRPr="00D17BBD" w:rsidRDefault="00D17BBD" w:rsidP="00D17BBD">
      <w:pPr>
        <w:jc w:val="both"/>
        <w:rPr>
          <w:rFonts w:ascii="Arial" w:hAnsi="Arial" w:cs="Arial"/>
          <w:b/>
          <w:bCs/>
          <w:sz w:val="24"/>
          <w:szCs w:val="24"/>
        </w:rPr>
      </w:pPr>
      <w:r w:rsidRPr="00D17BBD">
        <w:rPr>
          <w:rFonts w:ascii="Arial" w:hAnsi="Arial" w:cs="Arial"/>
          <w:b/>
          <w:bCs/>
          <w:sz w:val="24"/>
          <w:szCs w:val="24"/>
        </w:rPr>
        <w:lastRenderedPageBreak/>
        <w:t>5</w:t>
      </w:r>
      <w:r w:rsidRPr="00D17BBD">
        <w:rPr>
          <w:rFonts w:ascii="Arial" w:hAnsi="Arial" w:cs="Arial"/>
          <w:b/>
          <w:bCs/>
          <w:sz w:val="24"/>
          <w:szCs w:val="24"/>
        </w:rPr>
        <w:tab/>
        <w:t>Feature selection performance comparisons within consensus-features nested cross-validation (cnCV): 75% interaction effect/25% main effect</w:t>
      </w:r>
    </w:p>
    <w:p w14:paraId="5217DA69" w14:textId="77777777" w:rsidR="00D17BBD" w:rsidRPr="00D17BBD" w:rsidRDefault="00D17BBD" w:rsidP="00EB7496">
      <w:pPr>
        <w:spacing w:after="100" w:afterAutospacing="1"/>
        <w:ind w:left="720"/>
        <w:jc w:val="both"/>
        <w:rPr>
          <w:rFonts w:ascii="Arial" w:hAnsi="Arial" w:cs="Arial"/>
          <w:b/>
          <w:bCs/>
          <w:sz w:val="24"/>
          <w:szCs w:val="24"/>
        </w:rPr>
      </w:pPr>
      <w:r w:rsidRPr="00D17BBD">
        <w:rPr>
          <w:rFonts w:ascii="Arial" w:hAnsi="Arial" w:cs="Arial"/>
          <w:b/>
          <w:bCs/>
          <w:sz w:val="24"/>
          <w:szCs w:val="24"/>
        </w:rPr>
        <w:t>5.1 Comparing imbalance-adjusted fixed-k, VWOK, and kPCA</w:t>
      </w:r>
    </w:p>
    <w:p w14:paraId="023152F0" w14:textId="0F31D51E" w:rsidR="00C90DAF" w:rsidRDefault="00EB7496" w:rsidP="00EB7496">
      <w:pPr>
        <w:spacing w:after="0"/>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645399DA" wp14:editId="606E1710">
            <wp:extent cx="5943600" cy="3301365"/>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6DB036C7" w14:textId="4316E83D" w:rsidR="003C134B" w:rsidRDefault="00EB7496" w:rsidP="00EB7496">
      <w:pPr>
        <w:spacing w:after="0"/>
        <w:jc w:val="both"/>
        <w:rPr>
          <w:rFonts w:ascii="Arial" w:eastAsiaTheme="minorEastAsia" w:hAnsi="Arial" w:cs="Arial"/>
          <w:sz w:val="20"/>
          <w:szCs w:val="20"/>
        </w:rPr>
        <w:sectPr w:rsidR="003C134B">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3</w:t>
      </w:r>
      <w:r w:rsidR="004F0F79">
        <w:rPr>
          <w:rFonts w:ascii="Arial" w:hAnsi="Arial" w:cs="Arial"/>
          <w:b/>
          <w:bCs/>
          <w:sz w:val="20"/>
          <w:szCs w:val="20"/>
        </w:rPr>
        <w:t>8</w:t>
      </w:r>
      <w:r>
        <w:rPr>
          <w:rFonts w:ascii="Arial" w:hAnsi="Arial" w:cs="Arial"/>
          <w:b/>
          <w:bCs/>
          <w:sz w:val="20"/>
          <w:szCs w:val="20"/>
        </w:rPr>
        <w:t xml:space="preserve">. Performance comparison for </w:t>
      </w:r>
      <w:r w:rsidR="006C36D1">
        <w:rPr>
          <w:rFonts w:ascii="Arial" w:hAnsi="Arial" w:cs="Arial"/>
          <w:b/>
          <w:bCs/>
          <w:sz w:val="20"/>
          <w:szCs w:val="20"/>
        </w:rPr>
        <w:t>minority-class-k</w:t>
      </w:r>
      <w:r>
        <w:rPr>
          <w:rFonts w:ascii="Arial" w:hAnsi="Arial" w:cs="Arial"/>
          <w:b/>
          <w:bCs/>
          <w:sz w:val="20"/>
          <w:szCs w:val="20"/>
        </w:rPr>
        <w:t xml:space="preserve"> (Eq. 2), VWOK</w:t>
      </w:r>
      <w:r w:rsidR="006C36D1">
        <w:rPr>
          <w:rFonts w:ascii="Arial" w:hAnsi="Arial" w:cs="Arial"/>
          <w:b/>
          <w:bCs/>
          <w:sz w:val="20"/>
          <w:szCs w:val="20"/>
        </w:rPr>
        <w:t xml:space="preserve"> (Eq. 3)</w:t>
      </w:r>
      <w:r>
        <w:rPr>
          <w:rFonts w:ascii="Arial" w:hAnsi="Arial" w:cs="Arial"/>
          <w:b/>
          <w:bCs/>
          <w:sz w:val="20"/>
          <w:szCs w:val="20"/>
        </w:rPr>
        <w:t xml:space="preserve">, and kPCA with NPDR feature scoring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w:t>
      </w:r>
      <w:r w:rsidR="0075458D">
        <w:rPr>
          <w:rFonts w:ascii="Arial" w:eastAsiaTheme="minorEastAsia" w:hAnsi="Arial" w:cs="Arial"/>
          <w:sz w:val="20"/>
          <w:szCs w:val="20"/>
        </w:rPr>
        <w:t>25</w:t>
      </w:r>
      <w:r>
        <w:rPr>
          <w:rFonts w:ascii="Arial" w:eastAsiaTheme="minorEastAsia" w:hAnsi="Arial" w:cs="Arial"/>
          <w:sz w:val="20"/>
          <w:szCs w:val="20"/>
        </w:rPr>
        <w:t xml:space="preserve">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xml:space="preserve">) only and the remaining </w:t>
      </w:r>
      <w:r w:rsidR="0075458D">
        <w:rPr>
          <w:rFonts w:ascii="Arial" w:eastAsiaTheme="minorEastAsia" w:hAnsi="Arial" w:cs="Arial"/>
          <w:sz w:val="20"/>
          <w:szCs w:val="20"/>
        </w:rPr>
        <w:t>75</w:t>
      </w:r>
      <w:r>
        <w:rPr>
          <w:rFonts w:ascii="Arial" w:eastAsiaTheme="minorEastAsia" w:hAnsi="Arial" w:cs="Arial"/>
          <w:sz w:val="20"/>
          <w:szCs w:val="20"/>
        </w:rPr>
        <w:t xml:space="preserve">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w:t>
      </w:r>
      <w:r w:rsidR="003C134B">
        <w:rPr>
          <w:rFonts w:ascii="Arial" w:eastAsiaTheme="minorEastAsia" w:hAnsi="Arial" w:cs="Arial"/>
          <w:sz w:val="20"/>
          <w:szCs w:val="20"/>
        </w:rPr>
        <w:t xml:space="preserve"> </w:t>
      </w:r>
    </w:p>
    <w:p w14:paraId="24B3F2AF" w14:textId="4F72B93F" w:rsidR="00EB7496" w:rsidRDefault="00DC0FDE" w:rsidP="00DC0FDE">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7F3993A7" wp14:editId="24115151">
            <wp:extent cx="5943600" cy="330327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56F1AE03" w14:textId="09FA3018" w:rsidR="00DC0FDE" w:rsidRDefault="00DC0FDE" w:rsidP="00EB7496">
      <w:pPr>
        <w:spacing w:after="0"/>
        <w:jc w:val="both"/>
        <w:rPr>
          <w:rFonts w:ascii="Arial" w:eastAsiaTheme="minorEastAsia" w:hAnsi="Arial" w:cs="Arial"/>
          <w:sz w:val="20"/>
          <w:szCs w:val="20"/>
        </w:rPr>
        <w:sectPr w:rsidR="00DC0FDE">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3</w:t>
      </w:r>
      <w:r w:rsidR="004F0F79">
        <w:rPr>
          <w:rFonts w:ascii="Arial" w:hAnsi="Arial" w:cs="Arial"/>
          <w:b/>
          <w:bCs/>
          <w:sz w:val="20"/>
          <w:szCs w:val="20"/>
        </w:rPr>
        <w:t>9</w:t>
      </w:r>
      <w:r>
        <w:rPr>
          <w:rFonts w:ascii="Arial" w:hAnsi="Arial" w:cs="Arial"/>
          <w:b/>
          <w:bCs/>
          <w:sz w:val="20"/>
          <w:szCs w:val="20"/>
        </w:rPr>
        <w:t xml:space="preserve">. Performance comparison for </w:t>
      </w:r>
      <w:r w:rsidR="006C36D1">
        <w:rPr>
          <w:rFonts w:ascii="Arial" w:hAnsi="Arial" w:cs="Arial"/>
          <w:b/>
          <w:bCs/>
          <w:sz w:val="20"/>
          <w:szCs w:val="20"/>
        </w:rPr>
        <w:t>minority-class</w:t>
      </w:r>
      <w:r>
        <w:rPr>
          <w:rFonts w:ascii="Arial" w:hAnsi="Arial" w:cs="Arial"/>
          <w:b/>
          <w:bCs/>
          <w:sz w:val="20"/>
          <w:szCs w:val="20"/>
        </w:rPr>
        <w:t>-k (Eq. 2), VWOK</w:t>
      </w:r>
      <w:r w:rsidR="006C36D1">
        <w:rPr>
          <w:rFonts w:ascii="Arial" w:hAnsi="Arial" w:cs="Arial"/>
          <w:b/>
          <w:bCs/>
          <w:sz w:val="20"/>
          <w:szCs w:val="20"/>
        </w:rPr>
        <w:t xml:space="preserve"> (Eq. 3)</w:t>
      </w:r>
      <w:r>
        <w:rPr>
          <w:rFonts w:ascii="Arial" w:hAnsi="Arial" w:cs="Arial"/>
          <w:b/>
          <w:bCs/>
          <w:sz w:val="20"/>
          <w:szCs w:val="20"/>
        </w:rPr>
        <w:t xml:space="preserve">, and kPCA with NPDR feature scoring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05C9AB0E" w14:textId="597F66BD" w:rsidR="00EB7496" w:rsidRDefault="0077422C" w:rsidP="00DC0FDE">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07954F55" wp14:editId="5B85C57E">
            <wp:extent cx="5943600" cy="3296920"/>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31527442" w14:textId="38E02383" w:rsidR="0077422C" w:rsidRDefault="0077422C" w:rsidP="0077422C">
      <w:pPr>
        <w:spacing w:after="0"/>
        <w:jc w:val="both"/>
        <w:rPr>
          <w:rFonts w:ascii="Arial" w:eastAsiaTheme="minorEastAsia" w:hAnsi="Arial" w:cs="Arial"/>
          <w:sz w:val="20"/>
          <w:szCs w:val="20"/>
        </w:rPr>
        <w:sectPr w:rsidR="0077422C">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4F0F79">
        <w:rPr>
          <w:rFonts w:ascii="Arial" w:hAnsi="Arial" w:cs="Arial"/>
          <w:b/>
          <w:bCs/>
          <w:sz w:val="20"/>
          <w:szCs w:val="20"/>
        </w:rPr>
        <w:t>40</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VWOK</w:t>
      </w:r>
      <w:r w:rsidR="006C36D1">
        <w:rPr>
          <w:rFonts w:ascii="Arial" w:hAnsi="Arial" w:cs="Arial"/>
          <w:b/>
          <w:bCs/>
          <w:sz w:val="20"/>
          <w:szCs w:val="20"/>
        </w:rPr>
        <w:t xml:space="preserve"> (Eqs. 6 – 7), </w:t>
      </w:r>
      <w:r>
        <w:rPr>
          <w:rFonts w:ascii="Arial" w:hAnsi="Arial" w:cs="Arial"/>
          <w:b/>
          <w:bCs/>
          <w:sz w:val="20"/>
          <w:szCs w:val="20"/>
        </w:rPr>
        <w:t xml:space="preserve"> and kPCA with ReliefF feature scoring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014BFD13" w14:textId="2230D06E" w:rsidR="0077422C" w:rsidRDefault="0077422C" w:rsidP="0077422C">
      <w:pPr>
        <w:spacing w:after="0"/>
        <w:jc w:val="both"/>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7D0657ED" wp14:editId="103E8D92">
            <wp:extent cx="5943600" cy="3289300"/>
            <wp:effectExtent l="0" t="0" r="0" b="635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11FD68E7" w14:textId="616B9DEE" w:rsidR="005732DC" w:rsidRDefault="005732DC" w:rsidP="0077422C">
      <w:pPr>
        <w:spacing w:after="0"/>
        <w:jc w:val="both"/>
        <w:rPr>
          <w:rFonts w:ascii="Arial" w:eastAsiaTheme="minorEastAsia" w:hAnsi="Arial" w:cs="Arial"/>
          <w:sz w:val="20"/>
          <w:szCs w:val="20"/>
        </w:rPr>
        <w:sectPr w:rsidR="005732DC">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4</w:t>
      </w:r>
      <w:r w:rsidR="004F0F79">
        <w:rPr>
          <w:rFonts w:ascii="Arial" w:hAnsi="Arial" w:cs="Arial"/>
          <w:b/>
          <w:bCs/>
          <w:sz w:val="20"/>
          <w:szCs w:val="20"/>
        </w:rPr>
        <w:t>1</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VWOK</w:t>
      </w:r>
      <w:r w:rsidR="006C36D1">
        <w:rPr>
          <w:rFonts w:ascii="Arial" w:hAnsi="Arial" w:cs="Arial"/>
          <w:b/>
          <w:bCs/>
          <w:sz w:val="20"/>
          <w:szCs w:val="20"/>
        </w:rPr>
        <w:t xml:space="preserve"> (Eqs. 6 – 7)</w:t>
      </w:r>
      <w:r>
        <w:rPr>
          <w:rFonts w:ascii="Arial" w:hAnsi="Arial" w:cs="Arial"/>
          <w:b/>
          <w:bCs/>
          <w:sz w:val="20"/>
          <w:szCs w:val="20"/>
        </w:rPr>
        <w:t xml:space="preserve">, and kPCA with ReliefF feature scoring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45B8D3D1" w14:textId="29DB37B3" w:rsidR="005732DC" w:rsidRDefault="00E60F04" w:rsidP="00E60F04">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09D9F65B" wp14:editId="4CFA199B">
            <wp:extent cx="5943600" cy="3289300"/>
            <wp:effectExtent l="0" t="0" r="0" b="635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403AB0A1" w14:textId="7893C3E8" w:rsidR="0082721D" w:rsidRDefault="00E60F04" w:rsidP="00E60F04">
      <w:pPr>
        <w:spacing w:after="0"/>
        <w:jc w:val="both"/>
        <w:rPr>
          <w:rFonts w:ascii="Arial" w:eastAsiaTheme="minorEastAsia" w:hAnsi="Arial" w:cs="Arial"/>
          <w:sz w:val="20"/>
          <w:szCs w:val="20"/>
        </w:rPr>
        <w:sectPr w:rsidR="0082721D">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4</w:t>
      </w:r>
      <w:r w:rsidR="004F0F79">
        <w:rPr>
          <w:rFonts w:ascii="Arial" w:hAnsi="Arial" w:cs="Arial"/>
          <w:b/>
          <w:bCs/>
          <w:sz w:val="20"/>
          <w:szCs w:val="20"/>
        </w:rPr>
        <w:t>2</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VWOK</w:t>
      </w:r>
      <w:r w:rsidR="006C36D1">
        <w:rPr>
          <w:rFonts w:ascii="Arial" w:hAnsi="Arial" w:cs="Arial"/>
          <w:b/>
          <w:bCs/>
          <w:sz w:val="20"/>
          <w:szCs w:val="20"/>
        </w:rPr>
        <w:t xml:space="preserve"> (Eqs. 6 – 7)</w:t>
      </w:r>
      <w:r>
        <w:rPr>
          <w:rFonts w:ascii="Arial" w:hAnsi="Arial" w:cs="Arial"/>
          <w:b/>
          <w:bCs/>
          <w:sz w:val="20"/>
          <w:szCs w:val="20"/>
        </w:rPr>
        <w:t xml:space="preserve">, and kPCA with </w:t>
      </w:r>
      <w:r w:rsidR="0082721D">
        <w:rPr>
          <w:rFonts w:ascii="Arial" w:hAnsi="Arial" w:cs="Arial"/>
          <w:b/>
          <w:bCs/>
          <w:sz w:val="20"/>
          <w:szCs w:val="20"/>
        </w:rPr>
        <w:t>STIR</w:t>
      </w:r>
      <w:r>
        <w:rPr>
          <w:rFonts w:ascii="Arial" w:hAnsi="Arial" w:cs="Arial"/>
          <w:b/>
          <w:bCs/>
          <w:sz w:val="20"/>
          <w:szCs w:val="20"/>
        </w:rPr>
        <w:t xml:space="preserve"> feature scoring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w:t>
      </w:r>
      <w:r w:rsidR="00507EA1">
        <w:rPr>
          <w:rFonts w:ascii="Arial" w:eastAsiaTheme="minorEastAsia" w:hAnsi="Arial" w:cs="Arial"/>
          <w:sz w:val="20"/>
          <w:szCs w:val="20"/>
        </w:rPr>
        <w:t>y</w:t>
      </w:r>
      <w:r>
        <w:rPr>
          <w:rFonts w:ascii="Arial" w:eastAsiaTheme="minorEastAsia" w:hAnsi="Arial" w:cs="Arial"/>
          <w:sz w:val="20"/>
          <w:szCs w:val="20"/>
        </w:rPr>
        <w:t>.</w:t>
      </w:r>
      <w:r w:rsidR="0082721D">
        <w:rPr>
          <w:rFonts w:ascii="Arial" w:eastAsiaTheme="minorEastAsia" w:hAnsi="Arial" w:cs="Arial"/>
          <w:sz w:val="20"/>
          <w:szCs w:val="20"/>
        </w:rPr>
        <w:t xml:space="preserve"> </w:t>
      </w:r>
    </w:p>
    <w:p w14:paraId="59F48433" w14:textId="732B6E09" w:rsidR="00E60F04" w:rsidRDefault="0082721D" w:rsidP="00E60F04">
      <w:pPr>
        <w:spacing w:after="0"/>
        <w:jc w:val="both"/>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4568721E" wp14:editId="409671AD">
            <wp:extent cx="5943600" cy="330390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0E5CC42" w14:textId="17551E05" w:rsidR="008A4051" w:rsidRDefault="0082721D" w:rsidP="00E60F04">
      <w:pPr>
        <w:spacing w:after="0"/>
        <w:jc w:val="both"/>
        <w:rPr>
          <w:rFonts w:ascii="Arial" w:eastAsiaTheme="minorEastAsia" w:hAnsi="Arial" w:cs="Arial"/>
          <w:sz w:val="20"/>
          <w:szCs w:val="20"/>
        </w:rPr>
        <w:sectPr w:rsidR="008A4051">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4</w:t>
      </w:r>
      <w:r w:rsidR="004F0F79">
        <w:rPr>
          <w:rFonts w:ascii="Arial" w:hAnsi="Arial" w:cs="Arial"/>
          <w:b/>
          <w:bCs/>
          <w:sz w:val="20"/>
          <w:szCs w:val="20"/>
        </w:rPr>
        <w:t>3</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VWOK</w:t>
      </w:r>
      <w:r w:rsidR="006C36D1">
        <w:rPr>
          <w:rFonts w:ascii="Arial" w:hAnsi="Arial" w:cs="Arial"/>
          <w:b/>
          <w:bCs/>
          <w:sz w:val="20"/>
          <w:szCs w:val="20"/>
        </w:rPr>
        <w:t xml:space="preserve"> (Eqs. 6 – 7)</w:t>
      </w:r>
      <w:r>
        <w:rPr>
          <w:rFonts w:ascii="Arial" w:hAnsi="Arial" w:cs="Arial"/>
          <w:b/>
          <w:bCs/>
          <w:sz w:val="20"/>
          <w:szCs w:val="20"/>
        </w:rPr>
        <w:t xml:space="preserve">, and kPCA with STIR feature scoring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w:t>
      </w:r>
      <w:r w:rsidR="008A4051">
        <w:rPr>
          <w:rFonts w:ascii="Arial" w:eastAsiaTheme="minorEastAsia" w:hAnsi="Arial" w:cs="Arial"/>
          <w:sz w:val="20"/>
          <w:szCs w:val="20"/>
        </w:rPr>
        <w:t xml:space="preserve">y. </w:t>
      </w:r>
    </w:p>
    <w:p w14:paraId="55A751EB" w14:textId="0EFE8B40" w:rsidR="00C56724" w:rsidRDefault="00C56724" w:rsidP="00C56724">
      <w:pPr>
        <w:spacing w:after="100" w:afterAutospacing="1"/>
        <w:ind w:left="634"/>
        <w:jc w:val="both"/>
        <w:rPr>
          <w:rFonts w:ascii="Arial" w:hAnsi="Arial" w:cs="Arial"/>
          <w:b/>
          <w:bCs/>
          <w:sz w:val="24"/>
          <w:szCs w:val="24"/>
        </w:rPr>
      </w:pPr>
      <w:r w:rsidRPr="00C56724">
        <w:rPr>
          <w:rFonts w:ascii="Arial" w:hAnsi="Arial" w:cs="Arial"/>
          <w:b/>
          <w:bCs/>
          <w:sz w:val="24"/>
          <w:szCs w:val="24"/>
        </w:rPr>
        <w:lastRenderedPageBreak/>
        <w:t>5.2 Comparing imbalance-adjusted fixed-k, regular fixed-k, and MultiSURF</w:t>
      </w:r>
    </w:p>
    <w:p w14:paraId="5630D8C9" w14:textId="402065F0" w:rsidR="00C56724" w:rsidRPr="00C56724" w:rsidRDefault="00C56724" w:rsidP="00507EA1">
      <w:pPr>
        <w:spacing w:after="0"/>
        <w:rPr>
          <w:rFonts w:ascii="Arial" w:hAnsi="Arial" w:cs="Arial"/>
          <w:b/>
          <w:bCs/>
          <w:sz w:val="24"/>
          <w:szCs w:val="24"/>
        </w:rPr>
      </w:pPr>
      <w:r>
        <w:rPr>
          <w:rFonts w:ascii="Arial" w:hAnsi="Arial" w:cs="Arial"/>
          <w:b/>
          <w:bCs/>
          <w:noProof/>
          <w:sz w:val="24"/>
          <w:szCs w:val="24"/>
        </w:rPr>
        <w:drawing>
          <wp:inline distT="0" distB="0" distL="0" distR="0" wp14:anchorId="35F374FD" wp14:editId="570B2DF1">
            <wp:extent cx="5943600" cy="3305175"/>
            <wp:effectExtent l="0" t="0" r="0" b="9525"/>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6B21A2E9" w14:textId="5A854A20" w:rsidR="00507EA1" w:rsidRDefault="00507EA1" w:rsidP="00E60F04">
      <w:pPr>
        <w:spacing w:after="0"/>
        <w:jc w:val="both"/>
        <w:rPr>
          <w:rFonts w:ascii="Arial" w:eastAsiaTheme="minorEastAsia" w:hAnsi="Arial" w:cs="Arial"/>
          <w:sz w:val="20"/>
          <w:szCs w:val="20"/>
        </w:rPr>
        <w:sectPr w:rsidR="00507EA1">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4</w:t>
      </w:r>
      <w:r w:rsidR="004F0F79">
        <w:rPr>
          <w:rFonts w:ascii="Arial" w:hAnsi="Arial" w:cs="Arial"/>
          <w:b/>
          <w:bCs/>
          <w:sz w:val="20"/>
          <w:szCs w:val="20"/>
        </w:rPr>
        <w:t>4</w:t>
      </w:r>
      <w:r>
        <w:rPr>
          <w:rFonts w:ascii="Arial" w:hAnsi="Arial" w:cs="Arial"/>
          <w:b/>
          <w:bCs/>
          <w:sz w:val="20"/>
          <w:szCs w:val="20"/>
        </w:rPr>
        <w:t xml:space="preserve">. Performance comparison for </w:t>
      </w:r>
      <w:r w:rsidR="006C36D1">
        <w:rPr>
          <w:rFonts w:ascii="Arial" w:hAnsi="Arial" w:cs="Arial"/>
          <w:b/>
          <w:bCs/>
          <w:sz w:val="20"/>
          <w:szCs w:val="20"/>
        </w:rPr>
        <w:t>minority-class-k</w:t>
      </w:r>
      <w:r>
        <w:rPr>
          <w:rFonts w:ascii="Arial" w:hAnsi="Arial" w:cs="Arial"/>
          <w:b/>
          <w:bCs/>
          <w:sz w:val="20"/>
          <w:szCs w:val="20"/>
        </w:rPr>
        <w:t xml:space="preserve"> (Eq. 2), non-adjusted fixed-k (Eq. 1), and MultiSURF with NPDR feature scoring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64295504" w14:textId="317DD8AD" w:rsidR="0082721D" w:rsidRDefault="00507EA1" w:rsidP="00507EA1">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69DF142F" wp14:editId="5781A69E">
            <wp:extent cx="5943600" cy="3312160"/>
            <wp:effectExtent l="0" t="0" r="0" b="254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18B51B71" w14:textId="352AF76C" w:rsidR="00507EA1" w:rsidRDefault="00507EA1" w:rsidP="00507EA1">
      <w:pPr>
        <w:spacing w:after="0"/>
        <w:jc w:val="both"/>
        <w:rPr>
          <w:rFonts w:ascii="Arial" w:eastAsiaTheme="minorEastAsia" w:hAnsi="Arial" w:cs="Arial"/>
          <w:sz w:val="20"/>
          <w:szCs w:val="20"/>
        </w:rPr>
        <w:sectPr w:rsidR="00507EA1">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4</w:t>
      </w:r>
      <w:r w:rsidR="004F0F79">
        <w:rPr>
          <w:rFonts w:ascii="Arial" w:hAnsi="Arial" w:cs="Arial"/>
          <w:b/>
          <w:bCs/>
          <w:sz w:val="20"/>
          <w:szCs w:val="20"/>
        </w:rPr>
        <w:t>5</w:t>
      </w:r>
      <w:r>
        <w:rPr>
          <w:rFonts w:ascii="Arial" w:hAnsi="Arial" w:cs="Arial"/>
          <w:b/>
          <w:bCs/>
          <w:sz w:val="20"/>
          <w:szCs w:val="20"/>
        </w:rPr>
        <w:t xml:space="preserve">. Performance comparison for </w:t>
      </w:r>
      <w:r w:rsidR="006C36D1">
        <w:rPr>
          <w:rFonts w:ascii="Arial" w:hAnsi="Arial" w:cs="Arial"/>
          <w:b/>
          <w:bCs/>
          <w:sz w:val="20"/>
          <w:szCs w:val="20"/>
        </w:rPr>
        <w:t>minority-class</w:t>
      </w:r>
      <w:r>
        <w:rPr>
          <w:rFonts w:ascii="Arial" w:hAnsi="Arial" w:cs="Arial"/>
          <w:b/>
          <w:bCs/>
          <w:sz w:val="20"/>
          <w:szCs w:val="20"/>
        </w:rPr>
        <w:t xml:space="preserve">-k (Eq. 2), non-adjusted fixed-k (Eq. 1), and MultiSURF with NPDR feature scoring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43EE25D0" w14:textId="65BF9148" w:rsidR="00507EA1" w:rsidRDefault="00A320BA" w:rsidP="00A320BA">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7F6D3FBC" wp14:editId="42EF5D90">
            <wp:extent cx="5943600" cy="3291205"/>
            <wp:effectExtent l="0" t="0" r="0" b="4445"/>
            <wp:docPr id="49" name="Picture 4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1A09202F" w14:textId="221B8A38" w:rsidR="00A73C10" w:rsidRDefault="00030503" w:rsidP="00030503">
      <w:pPr>
        <w:spacing w:after="0"/>
        <w:jc w:val="both"/>
        <w:rPr>
          <w:rFonts w:ascii="Arial" w:eastAsiaTheme="minorEastAsia" w:hAnsi="Arial" w:cs="Arial"/>
          <w:sz w:val="20"/>
          <w:szCs w:val="20"/>
        </w:rPr>
        <w:sectPr w:rsidR="00A73C1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4</w:t>
      </w:r>
      <w:r w:rsidR="004F0F79">
        <w:rPr>
          <w:rFonts w:ascii="Arial" w:hAnsi="Arial" w:cs="Arial"/>
          <w:b/>
          <w:bCs/>
          <w:sz w:val="20"/>
          <w:szCs w:val="20"/>
        </w:rPr>
        <w:t>6</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xml:space="preserve">) ReliefF, non-adjusted fixed-k (Eq. 1) ReliefF, and MultiSURF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w:t>
      </w:r>
      <w:r w:rsidR="00A73C10">
        <w:rPr>
          <w:rFonts w:ascii="Arial" w:eastAsiaTheme="minorEastAsia" w:hAnsi="Arial" w:cs="Arial"/>
          <w:sz w:val="20"/>
          <w:szCs w:val="20"/>
        </w:rPr>
        <w:t xml:space="preserve"> </w:t>
      </w:r>
    </w:p>
    <w:p w14:paraId="01356814" w14:textId="45462A5F" w:rsidR="00030503" w:rsidRDefault="00A73C10" w:rsidP="00A73C10">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1F31AADC" wp14:editId="6C6F719D">
            <wp:extent cx="5943600" cy="330390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0927C9D" w14:textId="62AC476D" w:rsidR="00A73C10" w:rsidRDefault="00A73C10" w:rsidP="00A73C10">
      <w:pPr>
        <w:spacing w:after="0"/>
        <w:jc w:val="both"/>
        <w:rPr>
          <w:rFonts w:ascii="Arial" w:eastAsiaTheme="minorEastAsia" w:hAnsi="Arial" w:cs="Arial"/>
          <w:sz w:val="20"/>
          <w:szCs w:val="20"/>
        </w:rPr>
        <w:sectPr w:rsidR="00A73C1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4</w:t>
      </w:r>
      <w:r w:rsidR="004F0F79">
        <w:rPr>
          <w:rFonts w:ascii="Arial" w:hAnsi="Arial" w:cs="Arial"/>
          <w:b/>
          <w:bCs/>
          <w:sz w:val="20"/>
          <w:szCs w:val="20"/>
        </w:rPr>
        <w:t>7</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xml:space="preserve">) ReliefF, non-adjusted fixed-k (Eq. 1) ReliefF, and MultiSURF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2FD4561B" w14:textId="180AC231" w:rsidR="00A73C10" w:rsidRDefault="00AD09A4" w:rsidP="00AD09A4">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1AEA9447" wp14:editId="1271BBA0">
            <wp:extent cx="5943600" cy="3284855"/>
            <wp:effectExtent l="0" t="0" r="0" b="0"/>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70A1EBDD" w14:textId="66D20A40" w:rsidR="005870F0" w:rsidRDefault="005870F0" w:rsidP="005870F0">
      <w:pPr>
        <w:spacing w:after="0"/>
        <w:jc w:val="both"/>
        <w:rPr>
          <w:rFonts w:ascii="Arial" w:eastAsiaTheme="minorEastAsia" w:hAnsi="Arial" w:cs="Arial"/>
          <w:sz w:val="20"/>
          <w:szCs w:val="20"/>
        </w:rPr>
        <w:sectPr w:rsidR="005870F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4</w:t>
      </w:r>
      <w:r w:rsidR="004F0F79">
        <w:rPr>
          <w:rFonts w:ascii="Arial" w:hAnsi="Arial" w:cs="Arial"/>
          <w:b/>
          <w:bCs/>
          <w:sz w:val="20"/>
          <w:szCs w:val="20"/>
        </w:rPr>
        <w:t>8</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xml:space="preserve">), non-adjusted fixed-k (Eq. 1), and MultiSURF with STIR feature scoring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6FC8A20C" w14:textId="3A5C7941" w:rsidR="005870F0" w:rsidRDefault="005870F0" w:rsidP="005870F0">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71A01AC5" wp14:editId="5D047A02">
            <wp:extent cx="5943600" cy="330136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2E0209C9" w14:textId="3D578E3A" w:rsidR="005870F0" w:rsidRDefault="005870F0" w:rsidP="005870F0">
      <w:pPr>
        <w:spacing w:after="0"/>
        <w:jc w:val="both"/>
        <w:rPr>
          <w:rFonts w:ascii="Arial" w:eastAsiaTheme="minorEastAsia" w:hAnsi="Arial" w:cs="Arial"/>
          <w:sz w:val="20"/>
          <w:szCs w:val="20"/>
        </w:rPr>
        <w:sectPr w:rsidR="005870F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4</w:t>
      </w:r>
      <w:r w:rsidR="004F0F79">
        <w:rPr>
          <w:rFonts w:ascii="Arial" w:hAnsi="Arial" w:cs="Arial"/>
          <w:b/>
          <w:bCs/>
          <w:sz w:val="20"/>
          <w:szCs w:val="20"/>
        </w:rPr>
        <w:t>9</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xml:space="preserve">), non-adjusted fixed-k (Eq. 1), and MultiSURF with STIR feature scoring and consensus-features nested Cross-Validation (cnCV) on </w:t>
      </w:r>
      <w:r w:rsidR="002A02C0">
        <w:rPr>
          <w:rFonts w:ascii="Arial" w:hAnsi="Arial" w:cs="Arial"/>
          <w:b/>
          <w:bCs/>
          <w:sz w:val="20"/>
          <w:szCs w:val="20"/>
        </w:rPr>
        <w:t>im</w:t>
      </w:r>
      <w:r>
        <w:rPr>
          <w:rFonts w:ascii="Arial" w:hAnsi="Arial" w:cs="Arial"/>
          <w:b/>
          <w:bCs/>
          <w:sz w:val="20"/>
          <w:szCs w:val="20"/>
        </w:rPr>
        <w:t xml:space="preserve">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214D1D33" w14:textId="2665FDB4" w:rsidR="00675AFA" w:rsidRDefault="00675AFA" w:rsidP="00675AFA">
      <w:pPr>
        <w:spacing w:after="100" w:afterAutospacing="1"/>
        <w:ind w:left="634"/>
        <w:jc w:val="both"/>
        <w:rPr>
          <w:rFonts w:ascii="Arial" w:hAnsi="Arial" w:cs="Arial"/>
          <w:b/>
          <w:bCs/>
          <w:sz w:val="24"/>
          <w:szCs w:val="24"/>
        </w:rPr>
      </w:pPr>
      <w:r w:rsidRPr="00675AFA">
        <w:rPr>
          <w:rFonts w:ascii="Arial" w:hAnsi="Arial" w:cs="Arial"/>
          <w:b/>
          <w:bCs/>
          <w:sz w:val="24"/>
          <w:szCs w:val="24"/>
        </w:rPr>
        <w:lastRenderedPageBreak/>
        <w:t>5.3 Comparing imbalance-adjusted fixed-k, random forest, and ridge regression</w:t>
      </w:r>
    </w:p>
    <w:p w14:paraId="31C2A381" w14:textId="0605C403" w:rsidR="00675AFA" w:rsidRDefault="00675AFA" w:rsidP="00675AFA">
      <w:pPr>
        <w:spacing w:after="0"/>
        <w:jc w:val="both"/>
        <w:rPr>
          <w:rFonts w:ascii="Arial" w:hAnsi="Arial" w:cs="Arial"/>
          <w:b/>
          <w:bCs/>
          <w:sz w:val="24"/>
          <w:szCs w:val="24"/>
        </w:rPr>
      </w:pPr>
      <w:r>
        <w:rPr>
          <w:rFonts w:ascii="Arial" w:hAnsi="Arial" w:cs="Arial"/>
          <w:b/>
          <w:bCs/>
          <w:noProof/>
          <w:sz w:val="24"/>
          <w:szCs w:val="24"/>
        </w:rPr>
        <w:drawing>
          <wp:inline distT="0" distB="0" distL="0" distR="0" wp14:anchorId="1A4A9DD8" wp14:editId="466AB099">
            <wp:extent cx="5943600" cy="3305175"/>
            <wp:effectExtent l="0" t="0" r="0" b="9525"/>
            <wp:docPr id="53" name="Picture 5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0DF8F0D0" w14:textId="088C4DBD" w:rsidR="002A02C0" w:rsidRDefault="002A02C0" w:rsidP="00675AFA">
      <w:pPr>
        <w:spacing w:after="0"/>
        <w:jc w:val="both"/>
        <w:rPr>
          <w:rFonts w:ascii="Arial" w:eastAsiaTheme="minorEastAsia" w:hAnsi="Arial" w:cs="Arial"/>
          <w:sz w:val="20"/>
          <w:szCs w:val="20"/>
        </w:rPr>
        <w:sectPr w:rsidR="002A02C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4F0F79">
        <w:rPr>
          <w:rFonts w:ascii="Arial" w:hAnsi="Arial" w:cs="Arial"/>
          <w:b/>
          <w:bCs/>
          <w:sz w:val="20"/>
          <w:szCs w:val="20"/>
        </w:rPr>
        <w:t>50</w:t>
      </w:r>
      <w:r>
        <w:rPr>
          <w:rFonts w:ascii="Arial" w:hAnsi="Arial" w:cs="Arial"/>
          <w:b/>
          <w:bCs/>
          <w:sz w:val="20"/>
          <w:szCs w:val="20"/>
        </w:rPr>
        <w:t xml:space="preserve">. Performance comparison of NPDR with </w:t>
      </w:r>
      <w:r w:rsidR="006C36D1">
        <w:rPr>
          <w:rFonts w:ascii="Arial" w:hAnsi="Arial" w:cs="Arial"/>
          <w:b/>
          <w:bCs/>
          <w:sz w:val="20"/>
          <w:szCs w:val="20"/>
        </w:rPr>
        <w:t>minority-class</w:t>
      </w:r>
      <w:r>
        <w:rPr>
          <w:rFonts w:ascii="Arial" w:hAnsi="Arial" w:cs="Arial"/>
          <w:b/>
          <w:bCs/>
          <w:sz w:val="20"/>
          <w:szCs w:val="20"/>
        </w:rPr>
        <w:t xml:space="preserve">-k (Eq. 2), Random Forest (RF), and Ridge Regression (RR)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263D662E" w14:textId="2DABD80A" w:rsidR="00675AFA" w:rsidRDefault="00F37834" w:rsidP="00675AFA">
      <w:pPr>
        <w:spacing w:after="0"/>
        <w:jc w:val="both"/>
        <w:rPr>
          <w:rFonts w:ascii="Arial" w:hAnsi="Arial" w:cs="Arial"/>
          <w:b/>
          <w:bCs/>
          <w:sz w:val="24"/>
          <w:szCs w:val="24"/>
        </w:rPr>
      </w:pPr>
      <w:r>
        <w:rPr>
          <w:rFonts w:ascii="Arial" w:hAnsi="Arial" w:cs="Arial"/>
          <w:b/>
          <w:bCs/>
          <w:noProof/>
          <w:sz w:val="24"/>
          <w:szCs w:val="24"/>
        </w:rPr>
        <w:lastRenderedPageBreak/>
        <w:drawing>
          <wp:inline distT="0" distB="0" distL="0" distR="0" wp14:anchorId="5BD58AE4" wp14:editId="1317055F">
            <wp:extent cx="5943600" cy="3305175"/>
            <wp:effectExtent l="0" t="0" r="0" b="952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341CCCDB" w14:textId="1319D9AF" w:rsidR="00F37834" w:rsidRDefault="00F37834" w:rsidP="00675AFA">
      <w:pPr>
        <w:spacing w:after="0"/>
        <w:jc w:val="both"/>
        <w:rPr>
          <w:rFonts w:ascii="Arial" w:eastAsiaTheme="minorEastAsia" w:hAnsi="Arial" w:cs="Arial"/>
          <w:sz w:val="20"/>
          <w:szCs w:val="20"/>
        </w:rPr>
        <w:sectPr w:rsidR="00F37834">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5</w:t>
      </w:r>
      <w:r w:rsidR="004F0F79">
        <w:rPr>
          <w:rFonts w:ascii="Arial" w:hAnsi="Arial" w:cs="Arial"/>
          <w:b/>
          <w:bCs/>
          <w:sz w:val="20"/>
          <w:szCs w:val="20"/>
        </w:rPr>
        <w:t>1</w:t>
      </w:r>
      <w:r>
        <w:rPr>
          <w:rFonts w:ascii="Arial" w:hAnsi="Arial" w:cs="Arial"/>
          <w:b/>
          <w:bCs/>
          <w:sz w:val="20"/>
          <w:szCs w:val="20"/>
        </w:rPr>
        <w:t xml:space="preserve">. Performance comparison of NPDR with </w:t>
      </w:r>
      <w:r w:rsidR="006C36D1">
        <w:rPr>
          <w:rFonts w:ascii="Arial" w:hAnsi="Arial" w:cs="Arial"/>
          <w:b/>
          <w:bCs/>
          <w:sz w:val="20"/>
          <w:szCs w:val="20"/>
        </w:rPr>
        <w:t>minority-class</w:t>
      </w:r>
      <w:r>
        <w:rPr>
          <w:rFonts w:ascii="Arial" w:hAnsi="Arial" w:cs="Arial"/>
          <w:b/>
          <w:bCs/>
          <w:sz w:val="20"/>
          <w:szCs w:val="20"/>
        </w:rPr>
        <w:t xml:space="preserve">-k (Eq. 2), Random Forest (RF), and Ridge Regression (RR)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348BD332" w14:textId="72F11C97" w:rsidR="00F37834" w:rsidRDefault="00F37834" w:rsidP="00675AFA">
      <w:pPr>
        <w:spacing w:after="0"/>
        <w:jc w:val="both"/>
        <w:rPr>
          <w:rFonts w:ascii="Arial" w:hAnsi="Arial" w:cs="Arial"/>
          <w:b/>
          <w:bCs/>
          <w:sz w:val="24"/>
          <w:szCs w:val="24"/>
        </w:rPr>
      </w:pPr>
      <w:r>
        <w:rPr>
          <w:rFonts w:ascii="Arial" w:hAnsi="Arial" w:cs="Arial"/>
          <w:b/>
          <w:bCs/>
          <w:noProof/>
          <w:sz w:val="24"/>
          <w:szCs w:val="24"/>
        </w:rPr>
        <w:lastRenderedPageBreak/>
        <w:drawing>
          <wp:inline distT="0" distB="0" distL="0" distR="0" wp14:anchorId="3DD254FF" wp14:editId="1BC8D6FF">
            <wp:extent cx="5943600" cy="3291205"/>
            <wp:effectExtent l="0" t="0" r="0" b="4445"/>
            <wp:docPr id="55" name="Picture 5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26E2D0E2" w14:textId="45C06129" w:rsidR="00F37834" w:rsidRDefault="00F37834" w:rsidP="00675AFA">
      <w:pPr>
        <w:spacing w:after="0"/>
        <w:jc w:val="both"/>
        <w:rPr>
          <w:rFonts w:ascii="Arial" w:eastAsiaTheme="minorEastAsia" w:hAnsi="Arial" w:cs="Arial"/>
          <w:sz w:val="20"/>
          <w:szCs w:val="20"/>
        </w:r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5</w:t>
      </w:r>
      <w:r w:rsidR="004F0F79">
        <w:rPr>
          <w:rFonts w:ascii="Arial" w:hAnsi="Arial" w:cs="Arial"/>
          <w:b/>
          <w:bCs/>
          <w:sz w:val="20"/>
          <w:szCs w:val="20"/>
        </w:rPr>
        <w:t>2</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xml:space="preserve">) ReliefF, Random Forest (RF), and Ridge Regression (RR)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r>
        <w:rPr>
          <w:rFonts w:ascii="Arial" w:eastAsiaTheme="minorEastAsia" w:hAnsi="Arial" w:cs="Arial"/>
          <w:sz w:val="20"/>
          <w:szCs w:val="20"/>
        </w:rPr>
        <w:br w:type="page"/>
      </w:r>
    </w:p>
    <w:p w14:paraId="7F6A8C79" w14:textId="2ED4E7F5" w:rsidR="00F37834" w:rsidRDefault="00F37834" w:rsidP="00675AFA">
      <w:pPr>
        <w:spacing w:after="0"/>
        <w:jc w:val="both"/>
        <w:rPr>
          <w:rFonts w:ascii="Arial" w:hAnsi="Arial" w:cs="Arial"/>
          <w:b/>
          <w:bCs/>
          <w:sz w:val="24"/>
          <w:szCs w:val="24"/>
        </w:rPr>
      </w:pPr>
      <w:r>
        <w:rPr>
          <w:rFonts w:ascii="Arial" w:hAnsi="Arial" w:cs="Arial"/>
          <w:b/>
          <w:bCs/>
          <w:noProof/>
          <w:sz w:val="24"/>
          <w:szCs w:val="24"/>
        </w:rPr>
        <w:lastRenderedPageBreak/>
        <w:drawing>
          <wp:inline distT="0" distB="0" distL="0" distR="0" wp14:anchorId="7A23E78D" wp14:editId="31D1D6BD">
            <wp:extent cx="5943600" cy="329692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38D373AD" w14:textId="7E3FA6EA" w:rsidR="00F37834" w:rsidRDefault="00F37834" w:rsidP="00675AFA">
      <w:pPr>
        <w:spacing w:after="0"/>
        <w:jc w:val="both"/>
        <w:rPr>
          <w:rFonts w:ascii="Arial" w:eastAsiaTheme="minorEastAsia" w:hAnsi="Arial" w:cs="Arial"/>
          <w:sz w:val="20"/>
          <w:szCs w:val="20"/>
        </w:r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5</w:t>
      </w:r>
      <w:r w:rsidR="004F0F79">
        <w:rPr>
          <w:rFonts w:ascii="Arial" w:hAnsi="Arial" w:cs="Arial"/>
          <w:b/>
          <w:bCs/>
          <w:sz w:val="20"/>
          <w:szCs w:val="20"/>
        </w:rPr>
        <w:t>3</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xml:space="preserve">) ReliefF, Random Forest (RF), and Ridge Regression (RR)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r>
        <w:rPr>
          <w:rFonts w:ascii="Arial" w:eastAsiaTheme="minorEastAsia" w:hAnsi="Arial" w:cs="Arial"/>
          <w:sz w:val="20"/>
          <w:szCs w:val="20"/>
        </w:rPr>
        <w:br w:type="page"/>
      </w:r>
    </w:p>
    <w:p w14:paraId="44B1E9A6" w14:textId="33BB61B9" w:rsidR="00F37834" w:rsidRPr="00675AFA" w:rsidRDefault="00F37834" w:rsidP="00675AFA">
      <w:pPr>
        <w:spacing w:after="0"/>
        <w:jc w:val="both"/>
        <w:rPr>
          <w:rFonts w:ascii="Arial" w:hAnsi="Arial" w:cs="Arial"/>
          <w:b/>
          <w:bCs/>
          <w:sz w:val="24"/>
          <w:szCs w:val="24"/>
        </w:rPr>
      </w:pPr>
      <w:r>
        <w:rPr>
          <w:rFonts w:ascii="Arial" w:hAnsi="Arial" w:cs="Arial"/>
          <w:b/>
          <w:bCs/>
          <w:noProof/>
          <w:sz w:val="24"/>
          <w:szCs w:val="24"/>
        </w:rPr>
        <w:lastRenderedPageBreak/>
        <w:drawing>
          <wp:inline distT="0" distB="0" distL="0" distR="0" wp14:anchorId="36A0C64E" wp14:editId="393F6647">
            <wp:extent cx="5943600" cy="3301365"/>
            <wp:effectExtent l="0" t="0" r="0" b="0"/>
            <wp:docPr id="57" name="Picture 5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ubbl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08A47B99" w14:textId="213293F0" w:rsidR="003C29EE" w:rsidRDefault="00F37834" w:rsidP="005870F0">
      <w:pPr>
        <w:spacing w:after="0"/>
        <w:jc w:val="both"/>
        <w:rPr>
          <w:rFonts w:ascii="Arial" w:eastAsiaTheme="minorEastAsia" w:hAnsi="Arial" w:cs="Arial"/>
          <w:sz w:val="20"/>
          <w:szCs w:val="20"/>
        </w:r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5</w:t>
      </w:r>
      <w:r w:rsidR="004F0F79">
        <w:rPr>
          <w:rFonts w:ascii="Arial" w:hAnsi="Arial" w:cs="Arial"/>
          <w:b/>
          <w:bCs/>
          <w:sz w:val="20"/>
          <w:szCs w:val="20"/>
        </w:rPr>
        <w:t>4</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w:t>
      </w:r>
      <w:r w:rsidR="003C29EE">
        <w:rPr>
          <w:rFonts w:ascii="Arial" w:hAnsi="Arial" w:cs="Arial"/>
          <w:b/>
          <w:bCs/>
          <w:sz w:val="20"/>
          <w:szCs w:val="20"/>
        </w:rPr>
        <w:t xml:space="preserve"> STIR</w:t>
      </w:r>
      <w:r>
        <w:rPr>
          <w:rFonts w:ascii="Arial" w:hAnsi="Arial" w:cs="Arial"/>
          <w:b/>
          <w:bCs/>
          <w:sz w:val="20"/>
          <w:szCs w:val="20"/>
        </w:rPr>
        <w:t xml:space="preserve">, Random Forest (RF), and Ridge Regression (RR)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w:t>
      </w:r>
      <w:r w:rsidR="003C29EE">
        <w:rPr>
          <w:rFonts w:ascii="Arial" w:eastAsiaTheme="minorEastAsia" w:hAnsi="Arial" w:cs="Arial"/>
          <w:sz w:val="20"/>
          <w:szCs w:val="20"/>
        </w:rPr>
        <w:t xml:space="preserve">y. </w:t>
      </w:r>
      <w:r w:rsidR="003C29EE">
        <w:rPr>
          <w:rFonts w:ascii="Arial" w:eastAsiaTheme="minorEastAsia" w:hAnsi="Arial" w:cs="Arial"/>
          <w:sz w:val="20"/>
          <w:szCs w:val="20"/>
        </w:rPr>
        <w:br w:type="page"/>
      </w:r>
    </w:p>
    <w:p w14:paraId="53C93A9C" w14:textId="4D6730A3" w:rsidR="005870F0" w:rsidRDefault="008E6004" w:rsidP="005870F0">
      <w:pPr>
        <w:spacing w:after="0"/>
        <w:jc w:val="both"/>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5D36EC3D" wp14:editId="21EB9264">
            <wp:extent cx="5943600" cy="3301365"/>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0AC1B868" w14:textId="4D58E99E" w:rsidR="008E6004" w:rsidRDefault="008E6004" w:rsidP="005870F0">
      <w:pPr>
        <w:spacing w:after="0"/>
        <w:jc w:val="both"/>
        <w:rPr>
          <w:rFonts w:ascii="Arial" w:eastAsiaTheme="minorEastAsia" w:hAnsi="Arial" w:cs="Arial"/>
          <w:sz w:val="20"/>
          <w:szCs w:val="20"/>
        </w:r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5</w:t>
      </w:r>
      <w:r w:rsidR="004F0F79">
        <w:rPr>
          <w:rFonts w:ascii="Arial" w:hAnsi="Arial" w:cs="Arial"/>
          <w:b/>
          <w:bCs/>
          <w:sz w:val="20"/>
          <w:szCs w:val="20"/>
        </w:rPr>
        <w:t>5</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xml:space="preserve">) STIR, Random Forest (RF), and Ridge Regression (RR)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25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75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r>
        <w:rPr>
          <w:rFonts w:ascii="Arial" w:eastAsiaTheme="minorEastAsia" w:hAnsi="Arial" w:cs="Arial"/>
          <w:sz w:val="20"/>
          <w:szCs w:val="20"/>
        </w:rPr>
        <w:br w:type="page"/>
      </w:r>
    </w:p>
    <w:p w14:paraId="7CE79765" w14:textId="77777777" w:rsidR="00380087" w:rsidRPr="00380087" w:rsidRDefault="00380087" w:rsidP="00380087">
      <w:pPr>
        <w:jc w:val="both"/>
        <w:rPr>
          <w:rFonts w:ascii="Arial" w:hAnsi="Arial" w:cs="Arial"/>
          <w:b/>
          <w:bCs/>
          <w:sz w:val="24"/>
          <w:szCs w:val="24"/>
        </w:rPr>
      </w:pPr>
      <w:r w:rsidRPr="00380087">
        <w:rPr>
          <w:rFonts w:ascii="Arial" w:hAnsi="Arial" w:cs="Arial"/>
          <w:b/>
          <w:bCs/>
          <w:sz w:val="24"/>
          <w:szCs w:val="24"/>
        </w:rPr>
        <w:lastRenderedPageBreak/>
        <w:t>6</w:t>
      </w:r>
      <w:r w:rsidRPr="00380087">
        <w:rPr>
          <w:rFonts w:ascii="Arial" w:hAnsi="Arial" w:cs="Arial"/>
          <w:b/>
          <w:bCs/>
          <w:sz w:val="24"/>
          <w:szCs w:val="24"/>
        </w:rPr>
        <w:tab/>
        <w:t>Feature selection performance comparisons within consensus-features nested cross-validation (cnCV): 25% interaction effect/75% main effect</w:t>
      </w:r>
    </w:p>
    <w:p w14:paraId="5BA7E5FD" w14:textId="77777777" w:rsidR="00380087" w:rsidRPr="00380087" w:rsidRDefault="00380087" w:rsidP="00380087">
      <w:pPr>
        <w:spacing w:after="100" w:afterAutospacing="1"/>
        <w:ind w:left="634"/>
        <w:jc w:val="both"/>
        <w:rPr>
          <w:rFonts w:ascii="Arial" w:hAnsi="Arial" w:cs="Arial"/>
          <w:b/>
          <w:bCs/>
          <w:sz w:val="24"/>
          <w:szCs w:val="24"/>
        </w:rPr>
      </w:pPr>
      <w:r w:rsidRPr="00380087">
        <w:rPr>
          <w:rFonts w:ascii="Arial" w:hAnsi="Arial" w:cs="Arial"/>
          <w:b/>
          <w:bCs/>
          <w:sz w:val="24"/>
          <w:szCs w:val="24"/>
        </w:rPr>
        <w:t>6.1 Comparing imbalance-adjusted fixed-k, VWOK, and kPCA</w:t>
      </w:r>
    </w:p>
    <w:p w14:paraId="7A277D47" w14:textId="0B27BB2D" w:rsidR="008E6004" w:rsidRDefault="00380087" w:rsidP="00380087">
      <w:pPr>
        <w:spacing w:after="0"/>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42772864" wp14:editId="53E4CA0A">
            <wp:extent cx="5943600" cy="3305175"/>
            <wp:effectExtent l="0" t="0" r="0" b="9525"/>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08F3CD83" w14:textId="4383B94D" w:rsidR="00014C70" w:rsidRDefault="00380087" w:rsidP="00380087">
      <w:pPr>
        <w:spacing w:after="0"/>
        <w:jc w:val="both"/>
        <w:rPr>
          <w:rFonts w:ascii="Arial" w:eastAsiaTheme="minorEastAsia" w:hAnsi="Arial" w:cs="Arial"/>
          <w:sz w:val="20"/>
          <w:szCs w:val="20"/>
        </w:rPr>
        <w:sectPr w:rsidR="00014C7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5</w:t>
      </w:r>
      <w:r w:rsidR="004F0F79">
        <w:rPr>
          <w:rFonts w:ascii="Arial" w:hAnsi="Arial" w:cs="Arial"/>
          <w:b/>
          <w:bCs/>
          <w:sz w:val="20"/>
          <w:szCs w:val="20"/>
        </w:rPr>
        <w:t>6</w:t>
      </w:r>
      <w:r>
        <w:rPr>
          <w:rFonts w:ascii="Arial" w:hAnsi="Arial" w:cs="Arial"/>
          <w:b/>
          <w:bCs/>
          <w:sz w:val="20"/>
          <w:szCs w:val="20"/>
        </w:rPr>
        <w:t xml:space="preserve">. Performance comparison for </w:t>
      </w:r>
      <w:r w:rsidR="006C36D1">
        <w:rPr>
          <w:rFonts w:ascii="Arial" w:hAnsi="Arial" w:cs="Arial"/>
          <w:b/>
          <w:bCs/>
          <w:sz w:val="20"/>
          <w:szCs w:val="20"/>
        </w:rPr>
        <w:t>minority-class</w:t>
      </w:r>
      <w:r>
        <w:rPr>
          <w:rFonts w:ascii="Arial" w:hAnsi="Arial" w:cs="Arial"/>
          <w:b/>
          <w:bCs/>
          <w:sz w:val="20"/>
          <w:szCs w:val="20"/>
        </w:rPr>
        <w:t>-k (Eq. 2), VWOK</w:t>
      </w:r>
      <w:r w:rsidR="006C36D1">
        <w:rPr>
          <w:rFonts w:ascii="Arial" w:hAnsi="Arial" w:cs="Arial"/>
          <w:b/>
          <w:bCs/>
          <w:sz w:val="20"/>
          <w:szCs w:val="20"/>
        </w:rPr>
        <w:t xml:space="preserve"> (Eq. 3)</w:t>
      </w:r>
      <w:r>
        <w:rPr>
          <w:rFonts w:ascii="Arial" w:hAnsi="Arial" w:cs="Arial"/>
          <w:b/>
          <w:bCs/>
          <w:sz w:val="20"/>
          <w:szCs w:val="20"/>
        </w:rPr>
        <w:t xml:space="preserve">, and kPCA with NPDR feature scoring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w:t>
      </w:r>
      <w:r w:rsidR="00014C70">
        <w:rPr>
          <w:rFonts w:ascii="Arial" w:eastAsiaTheme="minorEastAsia" w:hAnsi="Arial" w:cs="Arial"/>
          <w:sz w:val="20"/>
          <w:szCs w:val="20"/>
        </w:rPr>
        <w:t>75</w:t>
      </w:r>
      <w:r>
        <w:rPr>
          <w:rFonts w:ascii="Arial" w:eastAsiaTheme="minorEastAsia" w:hAnsi="Arial" w:cs="Arial"/>
          <w:sz w:val="20"/>
          <w:szCs w:val="20"/>
        </w:rPr>
        <w:t xml:space="preserve">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xml:space="preserve">) only and the remaining </w:t>
      </w:r>
      <w:r w:rsidR="00014C70">
        <w:rPr>
          <w:rFonts w:ascii="Arial" w:eastAsiaTheme="minorEastAsia" w:hAnsi="Arial" w:cs="Arial"/>
          <w:sz w:val="20"/>
          <w:szCs w:val="20"/>
        </w:rPr>
        <w:t>2</w:t>
      </w:r>
      <w:r>
        <w:rPr>
          <w:rFonts w:ascii="Arial" w:eastAsiaTheme="minorEastAsia" w:hAnsi="Arial" w:cs="Arial"/>
          <w:sz w:val="20"/>
          <w:szCs w:val="20"/>
        </w:rPr>
        <w:t>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w:t>
      </w:r>
      <w:r w:rsidR="00014C70">
        <w:rPr>
          <w:rFonts w:ascii="Arial" w:eastAsiaTheme="minorEastAsia" w:hAnsi="Arial" w:cs="Arial"/>
          <w:sz w:val="20"/>
          <w:szCs w:val="20"/>
        </w:rPr>
        <w:t xml:space="preserve">. </w:t>
      </w:r>
    </w:p>
    <w:p w14:paraId="0E446326" w14:textId="3CB4F38B" w:rsidR="00380087" w:rsidRDefault="00014C70" w:rsidP="00380087">
      <w:pPr>
        <w:spacing w:after="0"/>
        <w:jc w:val="both"/>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65D11D17" wp14:editId="4E3AB169">
            <wp:extent cx="5943600" cy="330136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0DA8C1BE" w14:textId="347E9E72" w:rsidR="00014C70" w:rsidRDefault="00014C70" w:rsidP="00380087">
      <w:pPr>
        <w:spacing w:after="0"/>
        <w:jc w:val="both"/>
        <w:rPr>
          <w:rFonts w:ascii="Arial" w:eastAsiaTheme="minorEastAsia" w:hAnsi="Arial" w:cs="Arial"/>
          <w:sz w:val="20"/>
          <w:szCs w:val="20"/>
        </w:rPr>
        <w:sectPr w:rsidR="00014C7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5</w:t>
      </w:r>
      <w:r w:rsidR="004F0F79">
        <w:rPr>
          <w:rFonts w:ascii="Arial" w:hAnsi="Arial" w:cs="Arial"/>
          <w:b/>
          <w:bCs/>
          <w:sz w:val="20"/>
          <w:szCs w:val="20"/>
        </w:rPr>
        <w:t>7</w:t>
      </w:r>
      <w:r>
        <w:rPr>
          <w:rFonts w:ascii="Arial" w:hAnsi="Arial" w:cs="Arial"/>
          <w:b/>
          <w:bCs/>
          <w:sz w:val="20"/>
          <w:szCs w:val="20"/>
        </w:rPr>
        <w:t xml:space="preserve">. Performance comparison for </w:t>
      </w:r>
      <w:r w:rsidR="006C36D1">
        <w:rPr>
          <w:rFonts w:ascii="Arial" w:hAnsi="Arial" w:cs="Arial"/>
          <w:b/>
          <w:bCs/>
          <w:sz w:val="20"/>
          <w:szCs w:val="20"/>
        </w:rPr>
        <w:t>minority-class</w:t>
      </w:r>
      <w:r>
        <w:rPr>
          <w:rFonts w:ascii="Arial" w:hAnsi="Arial" w:cs="Arial"/>
          <w:b/>
          <w:bCs/>
          <w:sz w:val="20"/>
          <w:szCs w:val="20"/>
        </w:rPr>
        <w:t>-k (Eq. 2), VWOK</w:t>
      </w:r>
      <w:r w:rsidR="006C36D1">
        <w:rPr>
          <w:rFonts w:ascii="Arial" w:hAnsi="Arial" w:cs="Arial"/>
          <w:b/>
          <w:bCs/>
          <w:sz w:val="20"/>
          <w:szCs w:val="20"/>
        </w:rPr>
        <w:t xml:space="preserve"> (Eq. 3)</w:t>
      </w:r>
      <w:r>
        <w:rPr>
          <w:rFonts w:ascii="Arial" w:hAnsi="Arial" w:cs="Arial"/>
          <w:b/>
          <w:bCs/>
          <w:sz w:val="20"/>
          <w:szCs w:val="20"/>
        </w:rPr>
        <w:t xml:space="preserve">, and kPCA with NPDR feature scoring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04EFF2A4" w14:textId="7033B947" w:rsidR="00014C70" w:rsidRDefault="00014BE8" w:rsidP="00014BE8">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670FBF29" wp14:editId="49482802">
            <wp:extent cx="5943600" cy="3301365"/>
            <wp:effectExtent l="0" t="0" r="0" b="0"/>
            <wp:docPr id="61" name="Picture 6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65A8036E" w14:textId="764C4CE0" w:rsidR="00014BE8" w:rsidRDefault="00014BE8" w:rsidP="00014BE8">
      <w:pPr>
        <w:spacing w:after="0"/>
        <w:jc w:val="both"/>
        <w:rPr>
          <w:rFonts w:ascii="Arial" w:eastAsiaTheme="minorEastAsia" w:hAnsi="Arial" w:cs="Arial"/>
          <w:sz w:val="20"/>
          <w:szCs w:val="20"/>
        </w:rPr>
        <w:sectPr w:rsidR="00014BE8">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5</w:t>
      </w:r>
      <w:r w:rsidR="004F0F79">
        <w:rPr>
          <w:rFonts w:ascii="Arial" w:hAnsi="Arial" w:cs="Arial"/>
          <w:b/>
          <w:bCs/>
          <w:sz w:val="20"/>
          <w:szCs w:val="20"/>
        </w:rPr>
        <w:t>8</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VWOK</w:t>
      </w:r>
      <w:r w:rsidR="006C36D1">
        <w:rPr>
          <w:rFonts w:ascii="Arial" w:hAnsi="Arial" w:cs="Arial"/>
          <w:b/>
          <w:bCs/>
          <w:sz w:val="20"/>
          <w:szCs w:val="20"/>
        </w:rPr>
        <w:t xml:space="preserve"> (Eqs. 6 – 7)</w:t>
      </w:r>
      <w:r>
        <w:rPr>
          <w:rFonts w:ascii="Arial" w:hAnsi="Arial" w:cs="Arial"/>
          <w:b/>
          <w:bCs/>
          <w:sz w:val="20"/>
          <w:szCs w:val="20"/>
        </w:rPr>
        <w:t xml:space="preserve">, and kPCA with ReliefF feature scoring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0B57CFDC" w14:textId="412A5E6A" w:rsidR="00014BE8" w:rsidRDefault="00014BE8" w:rsidP="00014BE8">
      <w:pPr>
        <w:spacing w:after="0"/>
        <w:jc w:val="both"/>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1F68CBE1" wp14:editId="5E6D56AB">
            <wp:extent cx="5943600" cy="3289300"/>
            <wp:effectExtent l="0" t="0" r="0" b="635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1233944D" w14:textId="211A873A" w:rsidR="00014BE8" w:rsidRDefault="00014BE8" w:rsidP="00014BE8">
      <w:pPr>
        <w:spacing w:after="0"/>
        <w:jc w:val="both"/>
        <w:rPr>
          <w:rFonts w:ascii="Arial" w:eastAsiaTheme="minorEastAsia" w:hAnsi="Arial" w:cs="Arial"/>
          <w:sz w:val="20"/>
          <w:szCs w:val="20"/>
        </w:rPr>
        <w:sectPr w:rsidR="00014BE8">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5</w:t>
      </w:r>
      <w:r w:rsidR="004F0F79">
        <w:rPr>
          <w:rFonts w:ascii="Arial" w:hAnsi="Arial" w:cs="Arial"/>
          <w:b/>
          <w:bCs/>
          <w:sz w:val="20"/>
          <w:szCs w:val="20"/>
        </w:rPr>
        <w:t>9</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VWOK</w:t>
      </w:r>
      <w:r w:rsidR="006C36D1">
        <w:rPr>
          <w:rFonts w:ascii="Arial" w:hAnsi="Arial" w:cs="Arial"/>
          <w:b/>
          <w:bCs/>
          <w:sz w:val="20"/>
          <w:szCs w:val="20"/>
        </w:rPr>
        <w:t xml:space="preserve"> (Eqs. 6 – 7)</w:t>
      </w:r>
      <w:r>
        <w:rPr>
          <w:rFonts w:ascii="Arial" w:hAnsi="Arial" w:cs="Arial"/>
          <w:b/>
          <w:bCs/>
          <w:sz w:val="20"/>
          <w:szCs w:val="20"/>
        </w:rPr>
        <w:t xml:space="preserve">, and kPCA with ReliefF feature scoring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1174D623" w14:textId="7FF801A4" w:rsidR="00014BE8" w:rsidRDefault="00014BE8" w:rsidP="00014BE8">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2D6071DE" wp14:editId="72FA1B58">
            <wp:extent cx="5943600" cy="3305175"/>
            <wp:effectExtent l="0" t="0" r="0" b="9525"/>
            <wp:docPr id="63" name="Picture 6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5404272D" w14:textId="3CDF4AEB" w:rsidR="00014BE8" w:rsidRDefault="00014BE8" w:rsidP="00014BE8">
      <w:pPr>
        <w:spacing w:after="0"/>
        <w:jc w:val="both"/>
        <w:rPr>
          <w:rFonts w:ascii="Arial" w:eastAsiaTheme="minorEastAsia" w:hAnsi="Arial" w:cs="Arial"/>
          <w:sz w:val="20"/>
          <w:szCs w:val="20"/>
        </w:rPr>
        <w:sectPr w:rsidR="00014BE8">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4F0F79">
        <w:rPr>
          <w:rFonts w:ascii="Arial" w:hAnsi="Arial" w:cs="Arial"/>
          <w:b/>
          <w:bCs/>
          <w:sz w:val="20"/>
          <w:szCs w:val="20"/>
        </w:rPr>
        <w:t>60</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VWOK</w:t>
      </w:r>
      <w:r w:rsidR="006C36D1">
        <w:rPr>
          <w:rFonts w:ascii="Arial" w:hAnsi="Arial" w:cs="Arial"/>
          <w:b/>
          <w:bCs/>
          <w:sz w:val="20"/>
          <w:szCs w:val="20"/>
        </w:rPr>
        <w:t xml:space="preserve"> (Eqs. 6 – 7)</w:t>
      </w:r>
      <w:r>
        <w:rPr>
          <w:rFonts w:ascii="Arial" w:hAnsi="Arial" w:cs="Arial"/>
          <w:b/>
          <w:bCs/>
          <w:sz w:val="20"/>
          <w:szCs w:val="20"/>
        </w:rPr>
        <w:t xml:space="preserve">, and kPCA with STIR feature scoring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6863E863" w14:textId="35283945" w:rsidR="00014BE8" w:rsidRDefault="00014BE8" w:rsidP="00014BE8">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3B9AA18B" wp14:editId="3DDBD286">
            <wp:extent cx="5943600" cy="3305175"/>
            <wp:effectExtent l="0" t="0" r="0" b="952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7E80C8E6" w14:textId="5A496BA3" w:rsidR="00BB30A2" w:rsidRDefault="00014BE8" w:rsidP="00014BE8">
      <w:pPr>
        <w:spacing w:after="0"/>
        <w:jc w:val="both"/>
        <w:rPr>
          <w:rFonts w:ascii="Arial" w:eastAsiaTheme="minorEastAsia" w:hAnsi="Arial" w:cs="Arial"/>
          <w:sz w:val="20"/>
          <w:szCs w:val="20"/>
        </w:rPr>
        <w:sectPr w:rsidR="00BB30A2">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6</w:t>
      </w:r>
      <w:r w:rsidR="004F0F79">
        <w:rPr>
          <w:rFonts w:ascii="Arial" w:hAnsi="Arial" w:cs="Arial"/>
          <w:b/>
          <w:bCs/>
          <w:sz w:val="20"/>
          <w:szCs w:val="20"/>
        </w:rPr>
        <w:t>1</w:t>
      </w:r>
      <w:r>
        <w:rPr>
          <w:rFonts w:ascii="Arial" w:hAnsi="Arial" w:cs="Arial"/>
          <w:b/>
          <w:bCs/>
          <w:sz w:val="20"/>
          <w:szCs w:val="20"/>
        </w:rPr>
        <w:t xml:space="preserve">. Performance comparison for </w:t>
      </w:r>
      <w:r w:rsidR="006C36D1">
        <w:rPr>
          <w:rFonts w:ascii="Arial" w:hAnsi="Arial" w:cs="Arial"/>
          <w:b/>
          <w:bCs/>
          <w:sz w:val="20"/>
          <w:szCs w:val="20"/>
        </w:rPr>
        <w:t>hit-miss</w:t>
      </w:r>
      <w:r>
        <w:rPr>
          <w:rFonts w:ascii="Arial" w:hAnsi="Arial" w:cs="Arial"/>
          <w:b/>
          <w:bCs/>
          <w:sz w:val="20"/>
          <w:szCs w:val="20"/>
        </w:rPr>
        <w:t>-k (Eqs. 4</w:t>
      </w:r>
      <w:r w:rsidR="006C36D1">
        <w:rPr>
          <w:rFonts w:ascii="Arial" w:hAnsi="Arial" w:cs="Arial"/>
          <w:b/>
          <w:bCs/>
          <w:sz w:val="20"/>
          <w:szCs w:val="20"/>
        </w:rPr>
        <w:t xml:space="preserve"> – 5</w:t>
      </w:r>
      <w:r>
        <w:rPr>
          <w:rFonts w:ascii="Arial" w:hAnsi="Arial" w:cs="Arial"/>
          <w:b/>
          <w:bCs/>
          <w:sz w:val="20"/>
          <w:szCs w:val="20"/>
        </w:rPr>
        <w:t>), VWOK</w:t>
      </w:r>
      <w:r w:rsidR="006C36D1">
        <w:rPr>
          <w:rFonts w:ascii="Arial" w:hAnsi="Arial" w:cs="Arial"/>
          <w:b/>
          <w:bCs/>
          <w:sz w:val="20"/>
          <w:szCs w:val="20"/>
        </w:rPr>
        <w:t xml:space="preserve"> (Eqs. 6 – 7)</w:t>
      </w:r>
      <w:r>
        <w:rPr>
          <w:rFonts w:ascii="Arial" w:hAnsi="Arial" w:cs="Arial"/>
          <w:b/>
          <w:bCs/>
          <w:sz w:val="20"/>
          <w:szCs w:val="20"/>
        </w:rPr>
        <w:t>, and kPCA with STIR feature scoring and consensus-features nested Cross-Validation (cnCV) on imbalanced data.</w:t>
      </w:r>
      <w:r w:rsidR="00BB30A2">
        <w:rPr>
          <w:rFonts w:ascii="Arial" w:hAnsi="Arial" w:cs="Arial"/>
          <w:b/>
          <w:bCs/>
          <w:sz w:val="20"/>
          <w:szCs w:val="20"/>
        </w:rPr>
        <w:t xml:space="preserve"> </w:t>
      </w:r>
      <w:r w:rsidR="00BB30A2">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sidR="00BB30A2">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sidR="00BB30A2">
        <w:rPr>
          <w:rFonts w:ascii="Arial" w:eastAsiaTheme="minorEastAsia" w:hAnsi="Arial" w:cs="Arial"/>
          <w:sz w:val="20"/>
          <w:szCs w:val="20"/>
        </w:rPr>
        <w:t xml:space="preserve"> features with 100 functional. Each simulated data set had imbalanced class groups with 25 ‘case’ and 75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sidR="00BB30A2">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sidR="00BB30A2">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4BF9C936" w14:textId="77777777" w:rsidR="00D75CC3" w:rsidRPr="00D75CC3" w:rsidRDefault="00D75CC3" w:rsidP="00D75CC3">
      <w:pPr>
        <w:spacing w:after="100" w:afterAutospacing="1"/>
        <w:ind w:left="634"/>
        <w:jc w:val="both"/>
        <w:rPr>
          <w:rFonts w:ascii="Arial" w:hAnsi="Arial" w:cs="Arial"/>
          <w:b/>
          <w:bCs/>
          <w:sz w:val="24"/>
          <w:szCs w:val="24"/>
        </w:rPr>
      </w:pPr>
      <w:r w:rsidRPr="00D75CC3">
        <w:rPr>
          <w:rFonts w:ascii="Arial" w:hAnsi="Arial" w:cs="Arial"/>
          <w:b/>
          <w:bCs/>
          <w:sz w:val="24"/>
          <w:szCs w:val="24"/>
        </w:rPr>
        <w:lastRenderedPageBreak/>
        <w:t>6.2 Comparing imbalance-adjusted fixed-k, regular fixed-k, and MultiSURF</w:t>
      </w:r>
    </w:p>
    <w:p w14:paraId="6329D6B1" w14:textId="3EC9ACE4" w:rsidR="00014BE8" w:rsidRDefault="00D75CC3" w:rsidP="00D75CC3">
      <w:pPr>
        <w:spacing w:after="0"/>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7F6DBDA2" wp14:editId="05D1056C">
            <wp:extent cx="5943600" cy="3307715"/>
            <wp:effectExtent l="0" t="0" r="0" b="6985"/>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26E113F2" w14:textId="328888CF" w:rsidR="00D75CC3" w:rsidRDefault="00D75CC3" w:rsidP="00D75CC3">
      <w:pPr>
        <w:spacing w:after="0"/>
        <w:jc w:val="both"/>
        <w:rPr>
          <w:rFonts w:ascii="Arial" w:eastAsiaTheme="minorEastAsia" w:hAnsi="Arial" w:cs="Arial"/>
          <w:sz w:val="20"/>
          <w:szCs w:val="20"/>
        </w:rPr>
        <w:sectPr w:rsidR="00D75CC3">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6</w:t>
      </w:r>
      <w:r w:rsidR="008243F6">
        <w:rPr>
          <w:rFonts w:ascii="Arial" w:hAnsi="Arial" w:cs="Arial"/>
          <w:b/>
          <w:bCs/>
          <w:sz w:val="20"/>
          <w:szCs w:val="20"/>
        </w:rPr>
        <w:t>2</w:t>
      </w:r>
      <w:r>
        <w:rPr>
          <w:rFonts w:ascii="Arial" w:hAnsi="Arial" w:cs="Arial"/>
          <w:b/>
          <w:bCs/>
          <w:sz w:val="20"/>
          <w:szCs w:val="20"/>
        </w:rPr>
        <w:t xml:space="preserve">. Performance comparison for </w:t>
      </w:r>
      <w:r w:rsidR="00F00360">
        <w:rPr>
          <w:rFonts w:ascii="Arial" w:hAnsi="Arial" w:cs="Arial"/>
          <w:b/>
          <w:bCs/>
          <w:sz w:val="20"/>
          <w:szCs w:val="20"/>
        </w:rPr>
        <w:t>minority-class</w:t>
      </w:r>
      <w:r>
        <w:rPr>
          <w:rFonts w:ascii="Arial" w:hAnsi="Arial" w:cs="Arial"/>
          <w:b/>
          <w:bCs/>
          <w:sz w:val="20"/>
          <w:szCs w:val="20"/>
        </w:rPr>
        <w:t xml:space="preserve">-k (Eq. 2), non-adjusted fixed-k (Eq. 1), and MultiSURF with NPDR feature scoring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59FA8A8E" w14:textId="59966CE3" w:rsidR="00D75CC3" w:rsidRDefault="00D75CC3" w:rsidP="00D75CC3">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2722536F" wp14:editId="3D3F4620">
            <wp:extent cx="5943600" cy="3305175"/>
            <wp:effectExtent l="0" t="0" r="0" b="9525"/>
            <wp:docPr id="66" name="Picture 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589CDD1C" w14:textId="79629A6C" w:rsidR="00D75CC3" w:rsidRDefault="00D75CC3" w:rsidP="00D75CC3">
      <w:pPr>
        <w:spacing w:after="0"/>
        <w:jc w:val="both"/>
        <w:rPr>
          <w:rFonts w:ascii="Arial" w:eastAsiaTheme="minorEastAsia" w:hAnsi="Arial" w:cs="Arial"/>
          <w:sz w:val="20"/>
          <w:szCs w:val="20"/>
        </w:rPr>
        <w:sectPr w:rsidR="00D75CC3">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6</w:t>
      </w:r>
      <w:r w:rsidR="008243F6">
        <w:rPr>
          <w:rFonts w:ascii="Arial" w:hAnsi="Arial" w:cs="Arial"/>
          <w:b/>
          <w:bCs/>
          <w:sz w:val="20"/>
          <w:szCs w:val="20"/>
        </w:rPr>
        <w:t>3</w:t>
      </w:r>
      <w:r>
        <w:rPr>
          <w:rFonts w:ascii="Arial" w:hAnsi="Arial" w:cs="Arial"/>
          <w:b/>
          <w:bCs/>
          <w:sz w:val="20"/>
          <w:szCs w:val="20"/>
        </w:rPr>
        <w:t xml:space="preserve">. Performance comparison for </w:t>
      </w:r>
      <w:r w:rsidR="00F00360">
        <w:rPr>
          <w:rFonts w:ascii="Arial" w:hAnsi="Arial" w:cs="Arial"/>
          <w:b/>
          <w:bCs/>
          <w:sz w:val="20"/>
          <w:szCs w:val="20"/>
        </w:rPr>
        <w:t>minority-class</w:t>
      </w:r>
      <w:r>
        <w:rPr>
          <w:rFonts w:ascii="Arial" w:hAnsi="Arial" w:cs="Arial"/>
          <w:b/>
          <w:bCs/>
          <w:sz w:val="20"/>
          <w:szCs w:val="20"/>
        </w:rPr>
        <w:t xml:space="preserve">-k (Eq. 2), non-adjusted fixed-k (Eq. 1), and MultiSURF with NPDR feature scoring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7ADC387F" w14:textId="1D8935BA" w:rsidR="00D75CC3" w:rsidRDefault="00D75CC3" w:rsidP="00D75CC3">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3778C588" wp14:editId="1B375A6D">
            <wp:extent cx="5943600" cy="3298825"/>
            <wp:effectExtent l="0" t="0" r="0"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inline>
        </w:drawing>
      </w:r>
    </w:p>
    <w:p w14:paraId="7EE52EEB" w14:textId="4D9C6EC7" w:rsidR="0063159F" w:rsidRDefault="0063159F" w:rsidP="00D75CC3">
      <w:pPr>
        <w:spacing w:after="0"/>
        <w:jc w:val="both"/>
        <w:rPr>
          <w:rFonts w:ascii="Arial" w:eastAsiaTheme="minorEastAsia" w:hAnsi="Arial" w:cs="Arial"/>
          <w:sz w:val="20"/>
          <w:szCs w:val="20"/>
        </w:rPr>
        <w:sectPr w:rsidR="0063159F">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6</w:t>
      </w:r>
      <w:r w:rsidR="008243F6">
        <w:rPr>
          <w:rFonts w:ascii="Arial" w:hAnsi="Arial" w:cs="Arial"/>
          <w:b/>
          <w:bCs/>
          <w:sz w:val="20"/>
          <w:szCs w:val="20"/>
        </w:rPr>
        <w:t>4</w:t>
      </w:r>
      <w:r>
        <w:rPr>
          <w:rFonts w:ascii="Arial" w:hAnsi="Arial" w:cs="Arial"/>
          <w:b/>
          <w:bCs/>
          <w:sz w:val="20"/>
          <w:szCs w:val="20"/>
        </w:rPr>
        <w:t xml:space="preserve">. Performance comparison for </w:t>
      </w:r>
      <w:r w:rsidR="00F00360">
        <w:rPr>
          <w:rFonts w:ascii="Arial" w:hAnsi="Arial" w:cs="Arial"/>
          <w:b/>
          <w:bCs/>
          <w:sz w:val="20"/>
          <w:szCs w:val="20"/>
        </w:rPr>
        <w:t>hit-miss</w:t>
      </w:r>
      <w:r>
        <w:rPr>
          <w:rFonts w:ascii="Arial" w:hAnsi="Arial" w:cs="Arial"/>
          <w:b/>
          <w:bCs/>
          <w:sz w:val="20"/>
          <w:szCs w:val="20"/>
        </w:rPr>
        <w:t>-k (Eqs. 4</w:t>
      </w:r>
      <w:r w:rsidR="00F00360">
        <w:rPr>
          <w:rFonts w:ascii="Arial" w:hAnsi="Arial" w:cs="Arial"/>
          <w:b/>
          <w:bCs/>
          <w:sz w:val="20"/>
          <w:szCs w:val="20"/>
        </w:rPr>
        <w:t xml:space="preserve"> – 5</w:t>
      </w:r>
      <w:r>
        <w:rPr>
          <w:rFonts w:ascii="Arial" w:hAnsi="Arial" w:cs="Arial"/>
          <w:b/>
          <w:bCs/>
          <w:sz w:val="20"/>
          <w:szCs w:val="20"/>
        </w:rPr>
        <w:t xml:space="preserve">) ReliefF, non-adjusted fixed-k (Eq. 1) ReliefF, and MultiSURF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33DEE2BC" w14:textId="3BB39E4F" w:rsidR="00D75CC3" w:rsidRDefault="0063159F" w:rsidP="0063159F">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2377F782" wp14:editId="2417AF7A">
            <wp:extent cx="5943600" cy="3291205"/>
            <wp:effectExtent l="0" t="0" r="0" b="444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22F7535C" w14:textId="7BE726C3" w:rsidR="007A0E40" w:rsidRDefault="0063159F" w:rsidP="0063159F">
      <w:pPr>
        <w:spacing w:after="0"/>
        <w:jc w:val="both"/>
        <w:rPr>
          <w:rFonts w:ascii="Arial" w:eastAsiaTheme="minorEastAsia" w:hAnsi="Arial" w:cs="Arial"/>
          <w:sz w:val="20"/>
          <w:szCs w:val="20"/>
        </w:rPr>
        <w:sectPr w:rsidR="007A0E40">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6</w:t>
      </w:r>
      <w:r w:rsidR="008243F6">
        <w:rPr>
          <w:rFonts w:ascii="Arial" w:hAnsi="Arial" w:cs="Arial"/>
          <w:b/>
          <w:bCs/>
          <w:sz w:val="20"/>
          <w:szCs w:val="20"/>
        </w:rPr>
        <w:t>5</w:t>
      </w:r>
      <w:r>
        <w:rPr>
          <w:rFonts w:ascii="Arial" w:hAnsi="Arial" w:cs="Arial"/>
          <w:b/>
          <w:bCs/>
          <w:sz w:val="20"/>
          <w:szCs w:val="20"/>
        </w:rPr>
        <w:t xml:space="preserve">. Performance comparison for </w:t>
      </w:r>
      <w:r w:rsidR="00F00360">
        <w:rPr>
          <w:rFonts w:ascii="Arial" w:hAnsi="Arial" w:cs="Arial"/>
          <w:b/>
          <w:bCs/>
          <w:sz w:val="20"/>
          <w:szCs w:val="20"/>
        </w:rPr>
        <w:t>hit-miss</w:t>
      </w:r>
      <w:r>
        <w:rPr>
          <w:rFonts w:ascii="Arial" w:hAnsi="Arial" w:cs="Arial"/>
          <w:b/>
          <w:bCs/>
          <w:sz w:val="20"/>
          <w:szCs w:val="20"/>
        </w:rPr>
        <w:t>-k (Eqs. 4</w:t>
      </w:r>
      <w:r w:rsidR="00F00360">
        <w:rPr>
          <w:rFonts w:ascii="Arial" w:hAnsi="Arial" w:cs="Arial"/>
          <w:b/>
          <w:bCs/>
          <w:sz w:val="20"/>
          <w:szCs w:val="20"/>
        </w:rPr>
        <w:t xml:space="preserve"> – 5</w:t>
      </w:r>
      <w:r>
        <w:rPr>
          <w:rFonts w:ascii="Arial" w:hAnsi="Arial" w:cs="Arial"/>
          <w:b/>
          <w:bCs/>
          <w:sz w:val="20"/>
          <w:szCs w:val="20"/>
        </w:rPr>
        <w:t>) ReliefF, non-adjusted fixed-k (Eq. 1) ReliefF, and MultiSURF and consensus-features nested Cross-Validation (cnCV) on imbalanced data.</w:t>
      </w:r>
      <w:r w:rsidR="007A0E40">
        <w:rPr>
          <w:rFonts w:ascii="Arial" w:hAnsi="Arial" w:cs="Arial"/>
          <w:b/>
          <w:bCs/>
          <w:sz w:val="20"/>
          <w:szCs w:val="20"/>
        </w:rPr>
        <w:t xml:space="preserve"> </w:t>
      </w:r>
      <w:r w:rsidR="007A0E40">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sidR="007A0E40">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sidR="007A0E40">
        <w:rPr>
          <w:rFonts w:ascii="Arial" w:eastAsiaTheme="minorEastAsia" w:hAnsi="Arial" w:cs="Arial"/>
          <w:sz w:val="20"/>
          <w:szCs w:val="20"/>
        </w:rPr>
        <w:t xml:space="preserve"> features with 100 functional. Each simulated data set had imbalanced class groups with 25 ‘case’ and 75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sidR="007A0E40">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sidR="007A0E40">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74CCFF02" w14:textId="7245603C" w:rsidR="0063159F" w:rsidRDefault="0062685A" w:rsidP="0062685A">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3E49B3F7" wp14:editId="3EA24532">
            <wp:extent cx="5943600" cy="3301365"/>
            <wp:effectExtent l="0" t="0" r="0" b="0"/>
            <wp:docPr id="69" name="Picture 6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ubble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0B7A1E3F" w14:textId="61D379D3" w:rsidR="0062685A" w:rsidRDefault="0062685A" w:rsidP="0062685A">
      <w:pPr>
        <w:spacing w:after="0"/>
        <w:jc w:val="both"/>
        <w:rPr>
          <w:rFonts w:ascii="Arial" w:eastAsiaTheme="minorEastAsia" w:hAnsi="Arial" w:cs="Arial"/>
          <w:sz w:val="20"/>
          <w:szCs w:val="20"/>
        </w:rPr>
        <w:sectPr w:rsidR="0062685A">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6</w:t>
      </w:r>
      <w:r w:rsidR="008243F6">
        <w:rPr>
          <w:rFonts w:ascii="Arial" w:hAnsi="Arial" w:cs="Arial"/>
          <w:b/>
          <w:bCs/>
          <w:sz w:val="20"/>
          <w:szCs w:val="20"/>
        </w:rPr>
        <w:t>6</w:t>
      </w:r>
      <w:r>
        <w:rPr>
          <w:rFonts w:ascii="Arial" w:hAnsi="Arial" w:cs="Arial"/>
          <w:b/>
          <w:bCs/>
          <w:sz w:val="20"/>
          <w:szCs w:val="20"/>
        </w:rPr>
        <w:t xml:space="preserve">. Performance comparison for </w:t>
      </w:r>
      <w:r w:rsidR="00F00360">
        <w:rPr>
          <w:rFonts w:ascii="Arial" w:hAnsi="Arial" w:cs="Arial"/>
          <w:b/>
          <w:bCs/>
          <w:sz w:val="20"/>
          <w:szCs w:val="20"/>
        </w:rPr>
        <w:t>hit-miss</w:t>
      </w:r>
      <w:r>
        <w:rPr>
          <w:rFonts w:ascii="Arial" w:hAnsi="Arial" w:cs="Arial"/>
          <w:b/>
          <w:bCs/>
          <w:sz w:val="20"/>
          <w:szCs w:val="20"/>
        </w:rPr>
        <w:t>-k (Eqs. 4</w:t>
      </w:r>
      <w:r w:rsidR="00F00360">
        <w:rPr>
          <w:rFonts w:ascii="Arial" w:hAnsi="Arial" w:cs="Arial"/>
          <w:b/>
          <w:bCs/>
          <w:sz w:val="20"/>
          <w:szCs w:val="20"/>
        </w:rPr>
        <w:t xml:space="preserve"> – 5</w:t>
      </w:r>
      <w:r>
        <w:rPr>
          <w:rFonts w:ascii="Arial" w:hAnsi="Arial" w:cs="Arial"/>
          <w:b/>
          <w:bCs/>
          <w:sz w:val="20"/>
          <w:szCs w:val="20"/>
        </w:rPr>
        <w:t xml:space="preserve">) STIR, non-adjusted fixed-k (Eq. 1) STIR, and MultiSURF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6A89CC2A" w14:textId="198E3DB6" w:rsidR="0062685A" w:rsidRDefault="0062685A" w:rsidP="0062685A">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1AAD0E66" wp14:editId="3EBDFC8B">
            <wp:extent cx="5943600" cy="3303905"/>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10F807CC" w14:textId="3A0D0386" w:rsidR="00647818" w:rsidRDefault="0062685A" w:rsidP="0062685A">
      <w:pPr>
        <w:spacing w:after="0"/>
        <w:jc w:val="both"/>
        <w:rPr>
          <w:rFonts w:ascii="Arial" w:eastAsiaTheme="minorEastAsia" w:hAnsi="Arial" w:cs="Arial"/>
          <w:sz w:val="20"/>
          <w:szCs w:val="20"/>
        </w:rPr>
        <w:sectPr w:rsidR="00647818">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6</w:t>
      </w:r>
      <w:r w:rsidR="008243F6">
        <w:rPr>
          <w:rFonts w:ascii="Arial" w:hAnsi="Arial" w:cs="Arial"/>
          <w:b/>
          <w:bCs/>
          <w:sz w:val="20"/>
          <w:szCs w:val="20"/>
        </w:rPr>
        <w:t>7</w:t>
      </w:r>
      <w:r>
        <w:rPr>
          <w:rFonts w:ascii="Arial" w:hAnsi="Arial" w:cs="Arial"/>
          <w:b/>
          <w:bCs/>
          <w:sz w:val="20"/>
          <w:szCs w:val="20"/>
        </w:rPr>
        <w:t xml:space="preserve">. Performance comparison for </w:t>
      </w:r>
      <w:r w:rsidR="00F00360">
        <w:rPr>
          <w:rFonts w:ascii="Arial" w:hAnsi="Arial" w:cs="Arial"/>
          <w:b/>
          <w:bCs/>
          <w:sz w:val="20"/>
          <w:szCs w:val="20"/>
        </w:rPr>
        <w:t>hit-miss</w:t>
      </w:r>
      <w:r>
        <w:rPr>
          <w:rFonts w:ascii="Arial" w:hAnsi="Arial" w:cs="Arial"/>
          <w:b/>
          <w:bCs/>
          <w:sz w:val="20"/>
          <w:szCs w:val="20"/>
        </w:rPr>
        <w:t>-k (Eqs. 4</w:t>
      </w:r>
      <w:r w:rsidR="00F00360">
        <w:rPr>
          <w:rFonts w:ascii="Arial" w:hAnsi="Arial" w:cs="Arial"/>
          <w:b/>
          <w:bCs/>
          <w:sz w:val="20"/>
          <w:szCs w:val="20"/>
        </w:rPr>
        <w:t xml:space="preserve"> – 5</w:t>
      </w:r>
      <w:r>
        <w:rPr>
          <w:rFonts w:ascii="Arial" w:hAnsi="Arial" w:cs="Arial"/>
          <w:b/>
          <w:bCs/>
          <w:sz w:val="20"/>
          <w:szCs w:val="20"/>
        </w:rPr>
        <w:t>) STIR, non-adjusted fixed-k (Eq. 1) STIR, and MultiSURF and consensus-features nested Cross-Validation (cnCV) on imbalanced data.</w:t>
      </w:r>
      <w:r w:rsidR="00647818">
        <w:rPr>
          <w:rFonts w:ascii="Arial" w:hAnsi="Arial" w:cs="Arial"/>
          <w:b/>
          <w:bCs/>
          <w:sz w:val="20"/>
          <w:szCs w:val="20"/>
        </w:rPr>
        <w:t xml:space="preserve"> </w:t>
      </w:r>
      <w:r w:rsidR="00647818">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sidR="00647818">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sidR="00647818">
        <w:rPr>
          <w:rFonts w:ascii="Arial" w:eastAsiaTheme="minorEastAsia" w:hAnsi="Arial" w:cs="Arial"/>
          <w:sz w:val="20"/>
          <w:szCs w:val="20"/>
        </w:rPr>
        <w:t xml:space="preserve"> features with 100 functional. Each simulated data set had imbalanced class groups with 25 ‘case’ and 75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sidR="00647818">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sidR="00647818">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7A91867F" w14:textId="77777777" w:rsidR="00A36F43" w:rsidRPr="00A36F43" w:rsidRDefault="00A36F43" w:rsidP="00A36F43">
      <w:pPr>
        <w:spacing w:after="100" w:afterAutospacing="1"/>
        <w:ind w:left="634"/>
        <w:jc w:val="both"/>
        <w:rPr>
          <w:rFonts w:ascii="Arial" w:hAnsi="Arial" w:cs="Arial"/>
          <w:b/>
          <w:bCs/>
          <w:sz w:val="24"/>
          <w:szCs w:val="24"/>
        </w:rPr>
      </w:pPr>
      <w:r w:rsidRPr="00A36F43">
        <w:rPr>
          <w:rFonts w:ascii="Arial" w:hAnsi="Arial" w:cs="Arial"/>
          <w:b/>
          <w:bCs/>
          <w:sz w:val="24"/>
          <w:szCs w:val="24"/>
        </w:rPr>
        <w:lastRenderedPageBreak/>
        <w:t>6.3 Comparing imbalance-adjusted fixed-k, random forest, and ridge regression</w:t>
      </w:r>
    </w:p>
    <w:p w14:paraId="00E22119" w14:textId="5FA881B9" w:rsidR="0062685A" w:rsidRDefault="00A36F43" w:rsidP="00A36F43">
      <w:pPr>
        <w:spacing w:after="0"/>
        <w:jc w:val="center"/>
        <w:rPr>
          <w:rFonts w:ascii="Arial" w:eastAsiaTheme="minorEastAsia" w:hAnsi="Arial" w:cs="Arial"/>
          <w:sz w:val="20"/>
          <w:szCs w:val="20"/>
        </w:rPr>
      </w:pPr>
      <w:r>
        <w:rPr>
          <w:rFonts w:ascii="Arial" w:eastAsiaTheme="minorEastAsia" w:hAnsi="Arial" w:cs="Arial"/>
          <w:noProof/>
          <w:sz w:val="20"/>
          <w:szCs w:val="20"/>
        </w:rPr>
        <w:drawing>
          <wp:inline distT="0" distB="0" distL="0" distR="0" wp14:anchorId="0EDF6BBB" wp14:editId="31748F41">
            <wp:extent cx="5943600" cy="3303270"/>
            <wp:effectExtent l="0" t="0" r="0" b="0"/>
            <wp:docPr id="71" name="Picture 71" descr="Chart,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ox and whisker chart&#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385F1F69" w14:textId="53F8CBE7" w:rsidR="00A36F43" w:rsidRDefault="00A36F43" w:rsidP="00A36F43">
      <w:pPr>
        <w:spacing w:after="0"/>
        <w:jc w:val="both"/>
        <w:rPr>
          <w:rFonts w:ascii="Arial" w:eastAsiaTheme="minorEastAsia" w:hAnsi="Arial" w:cs="Arial"/>
          <w:sz w:val="20"/>
          <w:szCs w:val="20"/>
        </w:rPr>
        <w:sectPr w:rsidR="00A36F43">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6</w:t>
      </w:r>
      <w:r w:rsidR="008243F6">
        <w:rPr>
          <w:rFonts w:ascii="Arial" w:hAnsi="Arial" w:cs="Arial"/>
          <w:b/>
          <w:bCs/>
          <w:sz w:val="20"/>
          <w:szCs w:val="20"/>
        </w:rPr>
        <w:t>8</w:t>
      </w:r>
      <w:r>
        <w:rPr>
          <w:rFonts w:ascii="Arial" w:hAnsi="Arial" w:cs="Arial"/>
          <w:b/>
          <w:bCs/>
          <w:sz w:val="20"/>
          <w:szCs w:val="20"/>
        </w:rPr>
        <w:t xml:space="preserve">. Performance comparison of NPDR with </w:t>
      </w:r>
      <w:r w:rsidR="00F00360">
        <w:rPr>
          <w:rFonts w:ascii="Arial" w:hAnsi="Arial" w:cs="Arial"/>
          <w:b/>
          <w:bCs/>
          <w:sz w:val="20"/>
          <w:szCs w:val="20"/>
        </w:rPr>
        <w:t>minority-class</w:t>
      </w:r>
      <w:r>
        <w:rPr>
          <w:rFonts w:ascii="Arial" w:hAnsi="Arial" w:cs="Arial"/>
          <w:b/>
          <w:bCs/>
          <w:sz w:val="20"/>
          <w:szCs w:val="20"/>
        </w:rPr>
        <w:t xml:space="preserve">-k (Eq. 2), Random Forest (RF), and Ridge Regression (RR)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5E8574E1" w14:textId="05B1D3A0" w:rsidR="00A36F43" w:rsidRDefault="00A36F43" w:rsidP="00A36F43">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3D51BB67" wp14:editId="09E51952">
            <wp:extent cx="5943600" cy="3289300"/>
            <wp:effectExtent l="0" t="0" r="0" b="6350"/>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7E36452D" w14:textId="55E4741E" w:rsidR="00A36F43" w:rsidRDefault="00A36F43" w:rsidP="00A36F43">
      <w:pPr>
        <w:spacing w:after="0"/>
        <w:jc w:val="both"/>
        <w:rPr>
          <w:rFonts w:ascii="Arial" w:eastAsiaTheme="minorEastAsia" w:hAnsi="Arial" w:cs="Arial"/>
          <w:sz w:val="20"/>
          <w:szCs w:val="20"/>
        </w:rPr>
        <w:sectPr w:rsidR="00A36F43">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6</w:t>
      </w:r>
      <w:r w:rsidR="008243F6">
        <w:rPr>
          <w:rFonts w:ascii="Arial" w:hAnsi="Arial" w:cs="Arial"/>
          <w:b/>
          <w:bCs/>
          <w:sz w:val="20"/>
          <w:szCs w:val="20"/>
        </w:rPr>
        <w:t>9</w:t>
      </w:r>
      <w:r>
        <w:rPr>
          <w:rFonts w:ascii="Arial" w:hAnsi="Arial" w:cs="Arial"/>
          <w:b/>
          <w:bCs/>
          <w:sz w:val="20"/>
          <w:szCs w:val="20"/>
        </w:rPr>
        <w:t xml:space="preserve">. Performance comparison of NPDR with </w:t>
      </w:r>
      <w:r w:rsidR="00F00360">
        <w:rPr>
          <w:rFonts w:ascii="Arial" w:hAnsi="Arial" w:cs="Arial"/>
          <w:b/>
          <w:bCs/>
          <w:sz w:val="20"/>
          <w:szCs w:val="20"/>
        </w:rPr>
        <w:t>minority-class</w:t>
      </w:r>
      <w:r>
        <w:rPr>
          <w:rFonts w:ascii="Arial" w:hAnsi="Arial" w:cs="Arial"/>
          <w:b/>
          <w:bCs/>
          <w:sz w:val="20"/>
          <w:szCs w:val="20"/>
        </w:rPr>
        <w:t xml:space="preserve">-k (Eq. 2), Random Forest (RF), and Ridge Regression (RR)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12105CFF" w14:textId="325653FA" w:rsidR="00A36F43" w:rsidRDefault="00540CF3" w:rsidP="00540CF3">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4E799E1B" wp14:editId="1B56B72F">
            <wp:extent cx="5943600" cy="3305175"/>
            <wp:effectExtent l="0" t="0" r="0" b="9525"/>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23B1AD76" w14:textId="15A5CF23" w:rsidR="00540CF3" w:rsidRDefault="00540CF3" w:rsidP="00540CF3">
      <w:pPr>
        <w:spacing w:after="0"/>
        <w:jc w:val="both"/>
        <w:rPr>
          <w:rFonts w:ascii="Arial" w:eastAsiaTheme="minorEastAsia" w:hAnsi="Arial" w:cs="Arial"/>
          <w:sz w:val="20"/>
          <w:szCs w:val="20"/>
        </w:rPr>
        <w:sectPr w:rsidR="00540CF3">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8243F6">
        <w:rPr>
          <w:rFonts w:ascii="Arial" w:hAnsi="Arial" w:cs="Arial"/>
          <w:b/>
          <w:bCs/>
          <w:sz w:val="20"/>
          <w:szCs w:val="20"/>
        </w:rPr>
        <w:t>70</w:t>
      </w:r>
      <w:r>
        <w:rPr>
          <w:rFonts w:ascii="Arial" w:hAnsi="Arial" w:cs="Arial"/>
          <w:b/>
          <w:bCs/>
          <w:sz w:val="20"/>
          <w:szCs w:val="20"/>
        </w:rPr>
        <w:t xml:space="preserve">. Performance comparison for </w:t>
      </w:r>
      <w:r w:rsidR="00F00360">
        <w:rPr>
          <w:rFonts w:ascii="Arial" w:hAnsi="Arial" w:cs="Arial"/>
          <w:b/>
          <w:bCs/>
          <w:sz w:val="20"/>
          <w:szCs w:val="20"/>
        </w:rPr>
        <w:t>hit-miss</w:t>
      </w:r>
      <w:r>
        <w:rPr>
          <w:rFonts w:ascii="Arial" w:hAnsi="Arial" w:cs="Arial"/>
          <w:b/>
          <w:bCs/>
          <w:sz w:val="20"/>
          <w:szCs w:val="20"/>
        </w:rPr>
        <w:t>-k (Eqs. 4</w:t>
      </w:r>
      <w:r w:rsidR="00F00360">
        <w:rPr>
          <w:rFonts w:ascii="Arial" w:hAnsi="Arial" w:cs="Arial"/>
          <w:b/>
          <w:bCs/>
          <w:sz w:val="20"/>
          <w:szCs w:val="20"/>
        </w:rPr>
        <w:t xml:space="preserve"> – 5</w:t>
      </w:r>
      <w:r>
        <w:rPr>
          <w:rFonts w:ascii="Arial" w:hAnsi="Arial" w:cs="Arial"/>
          <w:b/>
          <w:bCs/>
          <w:sz w:val="20"/>
          <w:szCs w:val="20"/>
        </w:rPr>
        <w:t xml:space="preserve">) ReliefF, Random Forest (RF), and Ridge Regression (RR)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34E05F02" w14:textId="5B508FF7" w:rsidR="00540CF3" w:rsidRDefault="00540CF3" w:rsidP="00540CF3">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0A473DB0" wp14:editId="020BC134">
            <wp:extent cx="5943600" cy="3289300"/>
            <wp:effectExtent l="0" t="0" r="0" b="6350"/>
            <wp:docPr id="74" name="Picture 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22573A27" w14:textId="7AA50F59" w:rsidR="00B520C1" w:rsidRDefault="00540CF3" w:rsidP="00540CF3">
      <w:pPr>
        <w:spacing w:after="0"/>
        <w:jc w:val="both"/>
        <w:rPr>
          <w:rFonts w:ascii="Arial" w:eastAsiaTheme="minorEastAsia" w:hAnsi="Arial" w:cs="Arial"/>
          <w:sz w:val="20"/>
          <w:szCs w:val="20"/>
        </w:rPr>
        <w:sectPr w:rsidR="00B520C1">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w:t>
      </w:r>
      <w:r w:rsidR="00B520C1">
        <w:rPr>
          <w:rFonts w:ascii="Arial" w:hAnsi="Arial" w:cs="Arial"/>
          <w:b/>
          <w:bCs/>
          <w:sz w:val="20"/>
          <w:szCs w:val="20"/>
        </w:rPr>
        <w:t>7</w:t>
      </w:r>
      <w:r w:rsidR="008243F6">
        <w:rPr>
          <w:rFonts w:ascii="Arial" w:hAnsi="Arial" w:cs="Arial"/>
          <w:b/>
          <w:bCs/>
          <w:sz w:val="20"/>
          <w:szCs w:val="20"/>
        </w:rPr>
        <w:t>1</w:t>
      </w:r>
      <w:r>
        <w:rPr>
          <w:rFonts w:ascii="Arial" w:hAnsi="Arial" w:cs="Arial"/>
          <w:b/>
          <w:bCs/>
          <w:sz w:val="20"/>
          <w:szCs w:val="20"/>
        </w:rPr>
        <w:t xml:space="preserve">. Performance comparison for </w:t>
      </w:r>
      <w:r w:rsidR="00F00360">
        <w:rPr>
          <w:rFonts w:ascii="Arial" w:hAnsi="Arial" w:cs="Arial"/>
          <w:b/>
          <w:bCs/>
          <w:sz w:val="20"/>
          <w:szCs w:val="20"/>
        </w:rPr>
        <w:t>hit-miss</w:t>
      </w:r>
      <w:r>
        <w:rPr>
          <w:rFonts w:ascii="Arial" w:hAnsi="Arial" w:cs="Arial"/>
          <w:b/>
          <w:bCs/>
          <w:sz w:val="20"/>
          <w:szCs w:val="20"/>
        </w:rPr>
        <w:t>-k (Eqs. 4</w:t>
      </w:r>
      <w:r w:rsidR="00F00360">
        <w:rPr>
          <w:rFonts w:ascii="Arial" w:hAnsi="Arial" w:cs="Arial"/>
          <w:b/>
          <w:bCs/>
          <w:sz w:val="20"/>
          <w:szCs w:val="20"/>
        </w:rPr>
        <w:t xml:space="preserve"> – 5</w:t>
      </w:r>
      <w:r>
        <w:rPr>
          <w:rFonts w:ascii="Arial" w:hAnsi="Arial" w:cs="Arial"/>
          <w:b/>
          <w:bCs/>
          <w:sz w:val="20"/>
          <w:szCs w:val="20"/>
        </w:rPr>
        <w:t xml:space="preserve">) ReliefF, Random Forest (RF), and Ridge Regression (RR) and consensus-features nested Cross-Validation (cnCV) on </w:t>
      </w:r>
      <w:r w:rsidR="00B520C1">
        <w:rPr>
          <w:rFonts w:ascii="Arial" w:hAnsi="Arial" w:cs="Arial"/>
          <w:b/>
          <w:bCs/>
          <w:sz w:val="20"/>
          <w:szCs w:val="20"/>
        </w:rPr>
        <w:t>im</w:t>
      </w:r>
      <w:r>
        <w:rPr>
          <w:rFonts w:ascii="Arial" w:hAnsi="Arial" w:cs="Arial"/>
          <w:b/>
          <w:bCs/>
          <w:sz w:val="20"/>
          <w:szCs w:val="20"/>
        </w:rPr>
        <w:t>balanced data.</w:t>
      </w:r>
      <w:r w:rsidR="00B520C1">
        <w:rPr>
          <w:rFonts w:ascii="Arial" w:hAnsi="Arial" w:cs="Arial"/>
          <w:b/>
          <w:bCs/>
          <w:sz w:val="20"/>
          <w:szCs w:val="20"/>
        </w:rPr>
        <w:t xml:space="preserve"> </w:t>
      </w:r>
      <w:r w:rsidR="00B520C1">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sidR="00B520C1">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sidR="00B520C1">
        <w:rPr>
          <w:rFonts w:ascii="Arial" w:eastAsiaTheme="minorEastAsia" w:hAnsi="Arial" w:cs="Arial"/>
          <w:sz w:val="20"/>
          <w:szCs w:val="20"/>
        </w:rPr>
        <w:t xml:space="preserve"> features with 100 functional. Each simulated data set had imbalanced class groups with 25 ‘case’ and 75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sidR="00B520C1">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sidR="00B520C1">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3CAFE09B" w14:textId="7A4AF867" w:rsidR="00540CF3" w:rsidRDefault="00B520C1" w:rsidP="00B520C1">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5263EB61" wp14:editId="0408402E">
            <wp:extent cx="5943600" cy="3296920"/>
            <wp:effectExtent l="0" t="0" r="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A6F228D" w14:textId="2B302E06" w:rsidR="00B520C1" w:rsidRDefault="00B520C1" w:rsidP="00B520C1">
      <w:pPr>
        <w:spacing w:after="0"/>
        <w:jc w:val="both"/>
        <w:rPr>
          <w:rFonts w:ascii="Arial" w:eastAsiaTheme="minorEastAsia" w:hAnsi="Arial" w:cs="Arial"/>
          <w:sz w:val="20"/>
          <w:szCs w:val="20"/>
        </w:rPr>
        <w:sectPr w:rsidR="00B520C1">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7</w:t>
      </w:r>
      <w:r w:rsidR="008243F6">
        <w:rPr>
          <w:rFonts w:ascii="Arial" w:hAnsi="Arial" w:cs="Arial"/>
          <w:b/>
          <w:bCs/>
          <w:sz w:val="20"/>
          <w:szCs w:val="20"/>
        </w:rPr>
        <w:t>2</w:t>
      </w:r>
      <w:r>
        <w:rPr>
          <w:rFonts w:ascii="Arial" w:hAnsi="Arial" w:cs="Arial"/>
          <w:b/>
          <w:bCs/>
          <w:sz w:val="20"/>
          <w:szCs w:val="20"/>
        </w:rPr>
        <w:t xml:space="preserve">. Performance comparison for </w:t>
      </w:r>
      <w:r w:rsidR="00F00360">
        <w:rPr>
          <w:rFonts w:ascii="Arial" w:hAnsi="Arial" w:cs="Arial"/>
          <w:b/>
          <w:bCs/>
          <w:sz w:val="20"/>
          <w:szCs w:val="20"/>
        </w:rPr>
        <w:t>hit-miss</w:t>
      </w:r>
      <w:r>
        <w:rPr>
          <w:rFonts w:ascii="Arial" w:hAnsi="Arial" w:cs="Arial"/>
          <w:b/>
          <w:bCs/>
          <w:sz w:val="20"/>
          <w:szCs w:val="20"/>
        </w:rPr>
        <w:t>-k (Eqs. 4</w:t>
      </w:r>
      <w:r w:rsidR="00F00360">
        <w:rPr>
          <w:rFonts w:ascii="Arial" w:hAnsi="Arial" w:cs="Arial"/>
          <w:b/>
          <w:bCs/>
          <w:sz w:val="20"/>
          <w:szCs w:val="20"/>
        </w:rPr>
        <w:t xml:space="preserve"> – 5</w:t>
      </w:r>
      <w:r>
        <w:rPr>
          <w:rFonts w:ascii="Arial" w:hAnsi="Arial" w:cs="Arial"/>
          <w:b/>
          <w:bCs/>
          <w:sz w:val="20"/>
          <w:szCs w:val="20"/>
        </w:rPr>
        <w:t xml:space="preserve">) STIR, Random Forest (RF), and Ridge Regression (RR) and consensus-features nested Cross-Validation (cnCV) on 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balanced class groups with 50 ‘case’ and 50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29286FF2" w14:textId="4329AA78" w:rsidR="00B520C1" w:rsidRDefault="00B520C1" w:rsidP="00B520C1">
      <w:pPr>
        <w:spacing w:after="0"/>
        <w:jc w:val="center"/>
        <w:rPr>
          <w:rFonts w:ascii="Arial" w:eastAsiaTheme="minorEastAsia" w:hAnsi="Arial" w:cs="Arial"/>
          <w:sz w:val="20"/>
          <w:szCs w:val="20"/>
        </w:rPr>
      </w:pPr>
      <w:r>
        <w:rPr>
          <w:rFonts w:ascii="Arial" w:eastAsiaTheme="minorEastAsia" w:hAnsi="Arial" w:cs="Arial"/>
          <w:noProof/>
          <w:sz w:val="20"/>
          <w:szCs w:val="20"/>
        </w:rPr>
        <w:lastRenderedPageBreak/>
        <w:drawing>
          <wp:inline distT="0" distB="0" distL="0" distR="0" wp14:anchorId="6D8A3DD6" wp14:editId="1CAE38D8">
            <wp:extent cx="5943600" cy="3296920"/>
            <wp:effectExtent l="0" t="0" r="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6D592953" w14:textId="2F27290F" w:rsidR="00417167" w:rsidRDefault="00B520C1" w:rsidP="00B520C1">
      <w:pPr>
        <w:spacing w:after="0"/>
        <w:jc w:val="both"/>
        <w:rPr>
          <w:rFonts w:ascii="Arial" w:eastAsiaTheme="minorEastAsia" w:hAnsi="Arial" w:cs="Arial"/>
          <w:sz w:val="20"/>
          <w:szCs w:val="20"/>
        </w:rPr>
        <w:sectPr w:rsidR="00417167">
          <w:pgSz w:w="12240" w:h="15840"/>
          <w:pgMar w:top="1440" w:right="1440" w:bottom="1440" w:left="1440" w:header="720" w:footer="720" w:gutter="0"/>
          <w:cols w:space="720"/>
          <w:docGrid w:linePitch="360"/>
        </w:sectPr>
      </w:pPr>
      <w:r>
        <w:rPr>
          <w:rFonts w:ascii="Arial" w:hAnsi="Arial" w:cs="Arial"/>
          <w:b/>
          <w:bCs/>
          <w:sz w:val="20"/>
          <w:szCs w:val="20"/>
        </w:rPr>
        <w:t xml:space="preserve">Supplementary </w:t>
      </w:r>
      <w:r w:rsidR="00D80D53">
        <w:rPr>
          <w:rFonts w:ascii="Arial" w:hAnsi="Arial" w:cs="Arial"/>
          <w:b/>
          <w:bCs/>
          <w:sz w:val="20"/>
          <w:szCs w:val="20"/>
        </w:rPr>
        <w:t>Fig.</w:t>
      </w:r>
      <w:r>
        <w:rPr>
          <w:rFonts w:ascii="Arial" w:hAnsi="Arial" w:cs="Arial"/>
          <w:b/>
          <w:bCs/>
          <w:sz w:val="20"/>
          <w:szCs w:val="20"/>
        </w:rPr>
        <w:t xml:space="preserve"> 7</w:t>
      </w:r>
      <w:r w:rsidR="008243F6">
        <w:rPr>
          <w:rFonts w:ascii="Arial" w:hAnsi="Arial" w:cs="Arial"/>
          <w:b/>
          <w:bCs/>
          <w:sz w:val="20"/>
          <w:szCs w:val="20"/>
        </w:rPr>
        <w:t>3</w:t>
      </w:r>
      <w:r>
        <w:rPr>
          <w:rFonts w:ascii="Arial" w:hAnsi="Arial" w:cs="Arial"/>
          <w:b/>
          <w:bCs/>
          <w:sz w:val="20"/>
          <w:szCs w:val="20"/>
        </w:rPr>
        <w:t xml:space="preserve">. Performance comparison for </w:t>
      </w:r>
      <w:r w:rsidR="00F00360">
        <w:rPr>
          <w:rFonts w:ascii="Arial" w:hAnsi="Arial" w:cs="Arial"/>
          <w:b/>
          <w:bCs/>
          <w:sz w:val="20"/>
          <w:szCs w:val="20"/>
        </w:rPr>
        <w:t>hit-miss</w:t>
      </w:r>
      <w:r>
        <w:rPr>
          <w:rFonts w:ascii="Arial" w:hAnsi="Arial" w:cs="Arial"/>
          <w:b/>
          <w:bCs/>
          <w:sz w:val="20"/>
          <w:szCs w:val="20"/>
        </w:rPr>
        <w:t>-k (Eqs. 4</w:t>
      </w:r>
      <w:r w:rsidR="00F00360">
        <w:rPr>
          <w:rFonts w:ascii="Arial" w:hAnsi="Arial" w:cs="Arial"/>
          <w:b/>
          <w:bCs/>
          <w:sz w:val="20"/>
          <w:szCs w:val="20"/>
        </w:rPr>
        <w:t xml:space="preserve"> – 5</w:t>
      </w:r>
      <w:r>
        <w:rPr>
          <w:rFonts w:ascii="Arial" w:hAnsi="Arial" w:cs="Arial"/>
          <w:b/>
          <w:bCs/>
          <w:sz w:val="20"/>
          <w:szCs w:val="20"/>
        </w:rPr>
        <w:t xml:space="preserve">) STIR, Random Forest (RF), and Ridge Regression (RR) and consensus-features nested Cross-Validation (cnCV) on imbalanced data. </w:t>
      </w:r>
      <w:r>
        <w:rPr>
          <w:rFonts w:ascii="Arial" w:hAnsi="Arial" w:cs="Arial"/>
          <w:sz w:val="20"/>
          <w:szCs w:val="20"/>
        </w:rPr>
        <w:t xml:space="preserve">Performance of feature selection was measured for 50 simulation replicates. Each simulated data set had </w:t>
      </w:r>
      <m:oMath>
        <m:r>
          <w:rPr>
            <w:rFonts w:ascii="Cambria Math" w:hAnsi="Cambria Math" w:cs="Arial"/>
            <w:sz w:val="20"/>
            <w:szCs w:val="20"/>
          </w:rPr>
          <m:t>m=100</m:t>
        </m:r>
      </m:oMath>
      <w:r>
        <w:rPr>
          <w:rFonts w:ascii="Arial" w:eastAsiaTheme="minorEastAsia" w:hAnsi="Arial" w:cs="Arial"/>
          <w:sz w:val="20"/>
          <w:szCs w:val="20"/>
        </w:rPr>
        <w:t xml:space="preserve"> instances and </w:t>
      </w:r>
      <m:oMath>
        <m:r>
          <w:rPr>
            <w:rFonts w:ascii="Cambria Math" w:eastAsiaTheme="minorEastAsia" w:hAnsi="Cambria Math" w:cs="Arial"/>
            <w:sz w:val="20"/>
            <w:szCs w:val="20"/>
          </w:rPr>
          <m:t>p=1000</m:t>
        </m:r>
      </m:oMath>
      <w:r>
        <w:rPr>
          <w:rFonts w:ascii="Arial" w:eastAsiaTheme="minorEastAsia" w:hAnsi="Arial" w:cs="Arial"/>
          <w:sz w:val="20"/>
          <w:szCs w:val="20"/>
        </w:rPr>
        <w:t xml:space="preserve"> features with 100 functional. Each simulated data set had imbalanced class groups with 25 ‘case’ and 75 ‘control’. Functional features included 75 with main effect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main</m:t>
            </m:r>
          </m:sub>
        </m:sSub>
        <m:r>
          <w:rPr>
            <w:rFonts w:ascii="Cambria Math" w:eastAsiaTheme="minorEastAsia" w:hAnsi="Cambria Math" w:cs="Arial"/>
            <w:sz w:val="20"/>
            <w:szCs w:val="20"/>
          </w:rPr>
          <m:t>=0.8</m:t>
        </m:r>
      </m:oMath>
      <w:r>
        <w:rPr>
          <w:rFonts w:ascii="Arial" w:eastAsiaTheme="minorEastAsia" w:hAnsi="Arial" w:cs="Arial"/>
          <w:sz w:val="20"/>
          <w:szCs w:val="20"/>
        </w:rPr>
        <w:t>) only and the remaining 25 were involved in network interactions (</w:t>
      </w:r>
      <m:oMath>
        <m:sSub>
          <m:sSubPr>
            <m:ctrlPr>
              <w:rPr>
                <w:rFonts w:ascii="Cambria Math" w:eastAsiaTheme="minorEastAsia" w:hAnsi="Cambria Math" w:cs="Arial"/>
                <w:i/>
                <w:sz w:val="20"/>
                <w:szCs w:val="20"/>
              </w:rPr>
            </m:ctrlPr>
          </m:sSubPr>
          <m:e>
            <m:r>
              <m:rPr>
                <m:nor/>
              </m:rPr>
              <w:rPr>
                <w:rFonts w:ascii="Cambria Math" w:eastAsiaTheme="minorEastAsia" w:hAnsi="Cambria Math" w:cs="Arial"/>
                <w:sz w:val="20"/>
                <w:szCs w:val="20"/>
              </w:rPr>
              <m:t>bias</m:t>
            </m:r>
          </m:e>
          <m:sub>
            <m:r>
              <m:rPr>
                <m:nor/>
              </m:rPr>
              <w:rPr>
                <w:rFonts w:ascii="Cambria Math" w:eastAsiaTheme="minorEastAsia" w:hAnsi="Cambria Math" w:cs="Arial"/>
                <w:sz w:val="20"/>
                <w:szCs w:val="20"/>
              </w:rPr>
              <m:t>int</m:t>
            </m:r>
          </m:sub>
        </m:sSub>
        <m:r>
          <w:rPr>
            <w:rFonts w:ascii="Cambria Math" w:eastAsiaTheme="minorEastAsia" w:hAnsi="Cambria Math" w:cs="Arial"/>
            <w:sz w:val="20"/>
            <w:szCs w:val="20"/>
          </w:rPr>
          <m:t>=0.4</m:t>
        </m:r>
      </m:oMath>
      <w:r>
        <w:rPr>
          <w:rFonts w:ascii="Arial" w:eastAsiaTheme="minorEastAsia" w:hAnsi="Arial" w:cs="Arial"/>
          <w:sz w:val="20"/>
          <w:szCs w:val="20"/>
        </w:rPr>
        <w:t xml:space="preserve">) and had no main effect. Matthew’s Correlation Coefficient (MCC), precision, and recall were calculated based on detection of functional features (i.e. true positives). Training and validation represent the balanced classification accuracy of the random forest model that was fit using consensus features from the cnCV on full training data (70 samples) and independent test data (30 samples), respectively. </w:t>
      </w:r>
    </w:p>
    <w:p w14:paraId="307DA3DF" w14:textId="1996D5D8" w:rsidR="00B520C1" w:rsidRDefault="00417167" w:rsidP="00B520C1">
      <w:pPr>
        <w:spacing w:after="0"/>
        <w:jc w:val="both"/>
        <w:rPr>
          <w:rFonts w:ascii="Arial" w:eastAsiaTheme="minorEastAsia" w:hAnsi="Arial" w:cs="Arial"/>
          <w:b/>
          <w:bCs/>
          <w:sz w:val="24"/>
          <w:szCs w:val="24"/>
        </w:rPr>
      </w:pPr>
      <w:r w:rsidRPr="00417167">
        <w:rPr>
          <w:rFonts w:ascii="Arial" w:eastAsiaTheme="minorEastAsia" w:hAnsi="Arial" w:cs="Arial"/>
          <w:b/>
          <w:bCs/>
          <w:sz w:val="24"/>
          <w:szCs w:val="24"/>
        </w:rPr>
        <w:lastRenderedPageBreak/>
        <w:t xml:space="preserve">Supplementary Table 1. Biological pathways for MDD-associated genes detected using cnCV with importance scores calculated </w:t>
      </w:r>
      <w:r w:rsidR="00F00360">
        <w:rPr>
          <w:rFonts w:ascii="Arial" w:eastAsiaTheme="minorEastAsia" w:hAnsi="Arial" w:cs="Arial"/>
          <w:b/>
          <w:bCs/>
          <w:sz w:val="24"/>
          <w:szCs w:val="24"/>
        </w:rPr>
        <w:t>using</w:t>
      </w:r>
      <w:r w:rsidRPr="00417167">
        <w:rPr>
          <w:rFonts w:ascii="Arial" w:eastAsiaTheme="minorEastAsia" w:hAnsi="Arial" w:cs="Arial"/>
          <w:b/>
          <w:bCs/>
          <w:sz w:val="24"/>
          <w:szCs w:val="24"/>
        </w:rPr>
        <w:t xml:space="preserve"> NPDR </w:t>
      </w:r>
      <w:r w:rsidR="00F00360">
        <w:rPr>
          <w:rFonts w:ascii="Arial" w:eastAsiaTheme="minorEastAsia" w:hAnsi="Arial" w:cs="Arial"/>
          <w:b/>
          <w:bCs/>
          <w:sz w:val="24"/>
          <w:szCs w:val="24"/>
        </w:rPr>
        <w:t xml:space="preserve">with minority-class-k </w:t>
      </w:r>
      <w:r w:rsidRPr="00417167">
        <w:rPr>
          <w:rFonts w:ascii="Arial" w:eastAsiaTheme="minorEastAsia" w:hAnsi="Arial" w:cs="Arial"/>
          <w:b/>
          <w:bCs/>
          <w:sz w:val="24"/>
          <w:szCs w:val="24"/>
        </w:rPr>
        <w:t xml:space="preserve">(Eq. 2), NPDR </w:t>
      </w:r>
      <w:r w:rsidR="00F00360">
        <w:rPr>
          <w:rFonts w:ascii="Arial" w:eastAsiaTheme="minorEastAsia" w:hAnsi="Arial" w:cs="Arial"/>
          <w:b/>
          <w:bCs/>
          <w:sz w:val="24"/>
          <w:szCs w:val="24"/>
        </w:rPr>
        <w:t xml:space="preserve">with non-adjusted fixed-k </w:t>
      </w:r>
      <w:r w:rsidRPr="00417167">
        <w:rPr>
          <w:rFonts w:ascii="Arial" w:eastAsiaTheme="minorEastAsia" w:hAnsi="Arial" w:cs="Arial"/>
          <w:b/>
          <w:bCs/>
          <w:sz w:val="24"/>
          <w:szCs w:val="24"/>
        </w:rPr>
        <w:t>(Eq. 1), and Ridge Regression.</w:t>
      </w:r>
    </w:p>
    <w:tbl>
      <w:tblPr>
        <w:tblW w:w="0" w:type="auto"/>
        <w:jc w:val="center"/>
        <w:tblLayout w:type="fixed"/>
        <w:tblLook w:val="04A0" w:firstRow="1" w:lastRow="0" w:firstColumn="1" w:lastColumn="0" w:noHBand="0" w:noVBand="1"/>
      </w:tblPr>
      <w:tblGrid>
        <w:gridCol w:w="1367"/>
        <w:gridCol w:w="2053"/>
        <w:gridCol w:w="1440"/>
        <w:gridCol w:w="1467"/>
        <w:gridCol w:w="2239"/>
        <w:gridCol w:w="794"/>
      </w:tblGrid>
      <w:tr w:rsidR="00137F89" w:rsidRPr="00137F89" w14:paraId="15ED8CA5" w14:textId="77777777" w:rsidTr="00137F89">
        <w:trPr>
          <w:trHeight w:val="20"/>
          <w:jc w:val="center"/>
        </w:trPr>
        <w:tc>
          <w:tcPr>
            <w:tcW w:w="1367" w:type="dxa"/>
            <w:tcBorders>
              <w:top w:val="nil"/>
              <w:left w:val="nil"/>
              <w:bottom w:val="nil"/>
              <w:right w:val="nil"/>
            </w:tcBorders>
            <w:shd w:val="clear" w:color="000000" w:fill="000000"/>
            <w:noWrap/>
            <w:vAlign w:val="center"/>
            <w:hideMark/>
          </w:tcPr>
          <w:p w14:paraId="0513D9B1" w14:textId="77777777" w:rsidR="00137F89" w:rsidRPr="00137F89" w:rsidRDefault="00137F89" w:rsidP="00137F89">
            <w:pPr>
              <w:spacing w:after="0" w:line="240" w:lineRule="auto"/>
              <w:jc w:val="center"/>
              <w:rPr>
                <w:rFonts w:ascii="Arial" w:eastAsia="Times New Roman" w:hAnsi="Arial" w:cs="Arial"/>
                <w:b/>
                <w:bCs/>
                <w:color w:val="FFFFFF"/>
                <w:sz w:val="28"/>
                <w:szCs w:val="28"/>
              </w:rPr>
            </w:pPr>
            <w:r w:rsidRPr="00137F89">
              <w:rPr>
                <w:rFonts w:ascii="Arial" w:eastAsia="Times New Roman" w:hAnsi="Arial" w:cs="Arial"/>
                <w:b/>
                <w:bCs/>
                <w:color w:val="FFFFFF"/>
                <w:sz w:val="28"/>
                <w:szCs w:val="28"/>
              </w:rPr>
              <w:t>Method</w:t>
            </w:r>
          </w:p>
        </w:tc>
        <w:tc>
          <w:tcPr>
            <w:tcW w:w="2053" w:type="dxa"/>
            <w:tcBorders>
              <w:top w:val="nil"/>
              <w:left w:val="nil"/>
              <w:bottom w:val="nil"/>
              <w:right w:val="nil"/>
            </w:tcBorders>
            <w:shd w:val="clear" w:color="000000" w:fill="000000"/>
            <w:noWrap/>
            <w:vAlign w:val="center"/>
            <w:hideMark/>
          </w:tcPr>
          <w:p w14:paraId="65931A77" w14:textId="77777777" w:rsidR="00137F89" w:rsidRPr="00137F89" w:rsidRDefault="00137F89" w:rsidP="00137F89">
            <w:pPr>
              <w:spacing w:after="0" w:line="240" w:lineRule="auto"/>
              <w:jc w:val="center"/>
              <w:rPr>
                <w:rFonts w:ascii="Arial" w:eastAsia="Times New Roman" w:hAnsi="Arial" w:cs="Arial"/>
                <w:b/>
                <w:bCs/>
                <w:color w:val="FFFFFF"/>
                <w:sz w:val="28"/>
                <w:szCs w:val="28"/>
              </w:rPr>
            </w:pPr>
            <w:r w:rsidRPr="00137F89">
              <w:rPr>
                <w:rFonts w:ascii="Arial" w:eastAsia="Times New Roman" w:hAnsi="Arial" w:cs="Arial"/>
                <w:b/>
                <w:bCs/>
                <w:color w:val="FFFFFF"/>
                <w:sz w:val="28"/>
                <w:szCs w:val="28"/>
              </w:rPr>
              <w:t>Pathway</w:t>
            </w:r>
          </w:p>
        </w:tc>
        <w:tc>
          <w:tcPr>
            <w:tcW w:w="1440" w:type="dxa"/>
            <w:tcBorders>
              <w:top w:val="nil"/>
              <w:left w:val="nil"/>
              <w:bottom w:val="nil"/>
              <w:right w:val="nil"/>
            </w:tcBorders>
            <w:shd w:val="clear" w:color="000000" w:fill="000000"/>
            <w:noWrap/>
            <w:vAlign w:val="center"/>
            <w:hideMark/>
          </w:tcPr>
          <w:p w14:paraId="576B25CA" w14:textId="77777777" w:rsidR="00137F89" w:rsidRPr="00137F89" w:rsidRDefault="00137F89" w:rsidP="00137F89">
            <w:pPr>
              <w:spacing w:after="0" w:line="240" w:lineRule="auto"/>
              <w:jc w:val="center"/>
              <w:rPr>
                <w:rFonts w:ascii="Arial" w:eastAsia="Times New Roman" w:hAnsi="Arial" w:cs="Arial"/>
                <w:b/>
                <w:bCs/>
                <w:color w:val="FFFFFF"/>
                <w:sz w:val="28"/>
                <w:szCs w:val="28"/>
              </w:rPr>
            </w:pPr>
            <w:r w:rsidRPr="00137F89">
              <w:rPr>
                <w:rFonts w:ascii="Arial" w:eastAsia="Times New Roman" w:hAnsi="Arial" w:cs="Arial"/>
                <w:b/>
                <w:bCs/>
                <w:color w:val="FFFFFF"/>
                <w:sz w:val="28"/>
                <w:szCs w:val="28"/>
              </w:rPr>
              <w:t>Source</w:t>
            </w:r>
          </w:p>
        </w:tc>
        <w:tc>
          <w:tcPr>
            <w:tcW w:w="1467" w:type="dxa"/>
            <w:tcBorders>
              <w:top w:val="nil"/>
              <w:left w:val="nil"/>
              <w:bottom w:val="nil"/>
              <w:right w:val="nil"/>
            </w:tcBorders>
            <w:shd w:val="clear" w:color="000000" w:fill="000000"/>
            <w:noWrap/>
            <w:vAlign w:val="center"/>
            <w:hideMark/>
          </w:tcPr>
          <w:p w14:paraId="44959910" w14:textId="77777777" w:rsidR="00137F89" w:rsidRPr="00137F89" w:rsidRDefault="00137F89" w:rsidP="00137F89">
            <w:pPr>
              <w:spacing w:after="0" w:line="240" w:lineRule="auto"/>
              <w:jc w:val="center"/>
              <w:rPr>
                <w:rFonts w:ascii="Arial" w:eastAsia="Times New Roman" w:hAnsi="Arial" w:cs="Arial"/>
                <w:b/>
                <w:bCs/>
                <w:color w:val="FFFFFF"/>
                <w:sz w:val="28"/>
                <w:szCs w:val="28"/>
              </w:rPr>
            </w:pPr>
            <w:r w:rsidRPr="00137F89">
              <w:rPr>
                <w:rFonts w:ascii="Arial" w:eastAsia="Times New Roman" w:hAnsi="Arial" w:cs="Arial"/>
                <w:b/>
                <w:bCs/>
                <w:color w:val="FFFFFF"/>
                <w:sz w:val="28"/>
                <w:szCs w:val="28"/>
              </w:rPr>
              <w:t>q-value</w:t>
            </w:r>
            <w:r w:rsidRPr="00137F89">
              <w:rPr>
                <w:rFonts w:ascii="Arial" w:eastAsia="Times New Roman" w:hAnsi="Arial" w:cs="Arial"/>
                <w:b/>
                <w:bCs/>
                <w:color w:val="FFFFFF"/>
                <w:sz w:val="28"/>
                <w:szCs w:val="28"/>
                <w:vertAlign w:val="superscript"/>
              </w:rPr>
              <w:t xml:space="preserve">† </w:t>
            </w:r>
            <w:r w:rsidRPr="00137F89">
              <w:rPr>
                <w:rFonts w:ascii="Arial" w:eastAsia="Times New Roman" w:hAnsi="Arial" w:cs="Arial"/>
                <w:b/>
                <w:bCs/>
                <w:color w:val="FFFFFF"/>
                <w:sz w:val="28"/>
                <w:szCs w:val="28"/>
              </w:rPr>
              <w:t>(FDR)</w:t>
            </w:r>
          </w:p>
        </w:tc>
        <w:tc>
          <w:tcPr>
            <w:tcW w:w="2239" w:type="dxa"/>
            <w:tcBorders>
              <w:top w:val="nil"/>
              <w:left w:val="nil"/>
              <w:bottom w:val="nil"/>
              <w:right w:val="nil"/>
            </w:tcBorders>
            <w:shd w:val="clear" w:color="000000" w:fill="000000"/>
            <w:noWrap/>
            <w:vAlign w:val="center"/>
            <w:hideMark/>
          </w:tcPr>
          <w:p w14:paraId="3A1DDD1E" w14:textId="77777777" w:rsidR="00137F89" w:rsidRPr="00137F89" w:rsidRDefault="00137F89" w:rsidP="00137F89">
            <w:pPr>
              <w:spacing w:after="0" w:line="240" w:lineRule="auto"/>
              <w:jc w:val="center"/>
              <w:rPr>
                <w:rFonts w:ascii="Arial" w:eastAsia="Times New Roman" w:hAnsi="Arial" w:cs="Arial"/>
                <w:b/>
                <w:bCs/>
                <w:color w:val="FFFFFF"/>
                <w:sz w:val="28"/>
                <w:szCs w:val="28"/>
              </w:rPr>
            </w:pPr>
            <w:r w:rsidRPr="00137F89">
              <w:rPr>
                <w:rFonts w:ascii="Arial" w:eastAsia="Times New Roman" w:hAnsi="Arial" w:cs="Arial"/>
                <w:b/>
                <w:bCs/>
                <w:color w:val="FFFFFF"/>
                <w:sz w:val="28"/>
                <w:szCs w:val="28"/>
              </w:rPr>
              <w:t>Input Overlap</w:t>
            </w:r>
            <w:r w:rsidRPr="00137F89">
              <w:rPr>
                <w:rFonts w:ascii="Arial" w:eastAsia="Times New Roman" w:hAnsi="Arial" w:cs="Arial"/>
                <w:b/>
                <w:bCs/>
                <w:color w:val="FFFFFF"/>
                <w:sz w:val="28"/>
                <w:szCs w:val="28"/>
                <w:vertAlign w:val="superscript"/>
              </w:rPr>
              <w:t>‡</w:t>
            </w:r>
          </w:p>
        </w:tc>
        <w:tc>
          <w:tcPr>
            <w:tcW w:w="794" w:type="dxa"/>
            <w:tcBorders>
              <w:top w:val="nil"/>
              <w:left w:val="nil"/>
              <w:bottom w:val="nil"/>
              <w:right w:val="nil"/>
            </w:tcBorders>
            <w:shd w:val="clear" w:color="000000" w:fill="000000"/>
            <w:noWrap/>
            <w:vAlign w:val="center"/>
            <w:hideMark/>
          </w:tcPr>
          <w:p w14:paraId="26B8ADBA" w14:textId="77777777" w:rsidR="00137F89" w:rsidRPr="00137F89" w:rsidRDefault="00137F89" w:rsidP="00137F89">
            <w:pPr>
              <w:spacing w:after="0" w:line="240" w:lineRule="auto"/>
              <w:jc w:val="center"/>
              <w:rPr>
                <w:rFonts w:ascii="Arial" w:eastAsia="Times New Roman" w:hAnsi="Arial" w:cs="Arial"/>
                <w:b/>
                <w:bCs/>
                <w:color w:val="FFFFFF"/>
                <w:sz w:val="28"/>
                <w:szCs w:val="28"/>
              </w:rPr>
            </w:pPr>
            <w:r w:rsidRPr="00137F89">
              <w:rPr>
                <w:rFonts w:ascii="Arial" w:eastAsia="Times New Roman" w:hAnsi="Arial" w:cs="Arial"/>
                <w:b/>
                <w:bCs/>
                <w:color w:val="FFFFFF"/>
                <w:sz w:val="28"/>
                <w:szCs w:val="28"/>
              </w:rPr>
              <w:t>Size</w:t>
            </w:r>
            <w:r w:rsidRPr="00137F89">
              <w:rPr>
                <w:rFonts w:ascii="Arial" w:eastAsia="Times New Roman" w:hAnsi="Arial" w:cs="Arial"/>
                <w:b/>
                <w:bCs/>
                <w:color w:val="FFFFFF"/>
                <w:sz w:val="28"/>
                <w:szCs w:val="28"/>
                <w:vertAlign w:val="superscript"/>
              </w:rPr>
              <w:t>¶</w:t>
            </w:r>
          </w:p>
        </w:tc>
      </w:tr>
      <w:tr w:rsidR="00137F89" w:rsidRPr="00137F89" w14:paraId="44F44798"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553941C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DEEEEE"/>
            <w:vAlign w:val="center"/>
            <w:hideMark/>
          </w:tcPr>
          <w:p w14:paraId="109D2CBD"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Hyperornithinemia with gyrate atrophy (HOGA)</w:t>
            </w:r>
          </w:p>
        </w:tc>
        <w:tc>
          <w:tcPr>
            <w:tcW w:w="1440" w:type="dxa"/>
            <w:tcBorders>
              <w:top w:val="nil"/>
              <w:left w:val="nil"/>
              <w:bottom w:val="nil"/>
              <w:right w:val="nil"/>
            </w:tcBorders>
            <w:shd w:val="clear" w:color="000000" w:fill="DEEEEE"/>
            <w:noWrap/>
            <w:vAlign w:val="center"/>
            <w:hideMark/>
          </w:tcPr>
          <w:p w14:paraId="78CA0009"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DEEEEE"/>
            <w:noWrap/>
            <w:vAlign w:val="center"/>
            <w:hideMark/>
          </w:tcPr>
          <w:p w14:paraId="78704E01"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DEEEEE"/>
            <w:noWrap/>
            <w:vAlign w:val="center"/>
            <w:hideMark/>
          </w:tcPr>
          <w:p w14:paraId="076D7C9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DEEEEE"/>
            <w:noWrap/>
            <w:vAlign w:val="center"/>
            <w:hideMark/>
          </w:tcPr>
          <w:p w14:paraId="0E50986D"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78E22545"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6A6B5C5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FFFFFF"/>
            <w:vAlign w:val="center"/>
            <w:hideMark/>
          </w:tcPr>
          <w:p w14:paraId="33C1A848"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Creatine deficiency, guanidinoacetate methyltransferase deficiency</w:t>
            </w:r>
          </w:p>
        </w:tc>
        <w:tc>
          <w:tcPr>
            <w:tcW w:w="1440" w:type="dxa"/>
            <w:tcBorders>
              <w:top w:val="nil"/>
              <w:left w:val="nil"/>
              <w:bottom w:val="nil"/>
              <w:right w:val="nil"/>
            </w:tcBorders>
            <w:shd w:val="clear" w:color="000000" w:fill="FFFFFF"/>
            <w:noWrap/>
            <w:vAlign w:val="center"/>
            <w:hideMark/>
          </w:tcPr>
          <w:p w14:paraId="27619A9D"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FFFFFF"/>
            <w:noWrap/>
            <w:vAlign w:val="center"/>
            <w:hideMark/>
          </w:tcPr>
          <w:p w14:paraId="6675454F"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FFFFFF"/>
            <w:noWrap/>
            <w:vAlign w:val="center"/>
            <w:hideMark/>
          </w:tcPr>
          <w:p w14:paraId="3BF0E475"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FFFFFF"/>
            <w:noWrap/>
            <w:vAlign w:val="center"/>
            <w:hideMark/>
          </w:tcPr>
          <w:p w14:paraId="2379208A"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6EEB8069"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16BCD1CA"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DEEEEE"/>
            <w:vAlign w:val="center"/>
            <w:hideMark/>
          </w:tcPr>
          <w:p w14:paraId="64C8E076"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L-arginine:glycine amidinotransferase deficiency</w:t>
            </w:r>
          </w:p>
        </w:tc>
        <w:tc>
          <w:tcPr>
            <w:tcW w:w="1440" w:type="dxa"/>
            <w:tcBorders>
              <w:top w:val="nil"/>
              <w:left w:val="nil"/>
              <w:bottom w:val="nil"/>
              <w:right w:val="nil"/>
            </w:tcBorders>
            <w:shd w:val="clear" w:color="000000" w:fill="DEEEEE"/>
            <w:noWrap/>
            <w:vAlign w:val="center"/>
            <w:hideMark/>
          </w:tcPr>
          <w:p w14:paraId="095803E9"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DEEEEE"/>
            <w:noWrap/>
            <w:vAlign w:val="center"/>
            <w:hideMark/>
          </w:tcPr>
          <w:p w14:paraId="109AAA7C"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DEEEEE"/>
            <w:noWrap/>
            <w:vAlign w:val="center"/>
            <w:hideMark/>
          </w:tcPr>
          <w:p w14:paraId="188B0A4D"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DEEEEE"/>
            <w:noWrap/>
            <w:vAlign w:val="center"/>
            <w:hideMark/>
          </w:tcPr>
          <w:p w14:paraId="2916E8BE"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4356E596"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5BAA2F9C"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FFFFFF"/>
            <w:vAlign w:val="center"/>
            <w:hideMark/>
          </w:tcPr>
          <w:p w14:paraId="2AF14A11"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Hyperornithinemia-hyperammonemia-homocitrullinuria [HHH-syndrome]</w:t>
            </w:r>
          </w:p>
        </w:tc>
        <w:tc>
          <w:tcPr>
            <w:tcW w:w="1440" w:type="dxa"/>
            <w:tcBorders>
              <w:top w:val="nil"/>
              <w:left w:val="nil"/>
              <w:bottom w:val="nil"/>
              <w:right w:val="nil"/>
            </w:tcBorders>
            <w:shd w:val="clear" w:color="000000" w:fill="FFFFFF"/>
            <w:noWrap/>
            <w:vAlign w:val="center"/>
            <w:hideMark/>
          </w:tcPr>
          <w:p w14:paraId="05B33237"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FFFFFF"/>
            <w:noWrap/>
            <w:vAlign w:val="center"/>
            <w:hideMark/>
          </w:tcPr>
          <w:p w14:paraId="469A18C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FFFFFF"/>
            <w:noWrap/>
            <w:vAlign w:val="center"/>
            <w:hideMark/>
          </w:tcPr>
          <w:p w14:paraId="20B4ADD5"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FFFFFF"/>
            <w:noWrap/>
            <w:vAlign w:val="center"/>
            <w:hideMark/>
          </w:tcPr>
          <w:p w14:paraId="4E7D98AC"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70F69B1F"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77B282EE"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DEEEEE"/>
            <w:vAlign w:val="center"/>
            <w:hideMark/>
          </w:tcPr>
          <w:p w14:paraId="1655E3B1"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Guanidinoacetate Methyltransferase Deficiency (GAMT Deficiency)</w:t>
            </w:r>
          </w:p>
        </w:tc>
        <w:tc>
          <w:tcPr>
            <w:tcW w:w="1440" w:type="dxa"/>
            <w:tcBorders>
              <w:top w:val="nil"/>
              <w:left w:val="nil"/>
              <w:bottom w:val="nil"/>
              <w:right w:val="nil"/>
            </w:tcBorders>
            <w:shd w:val="clear" w:color="000000" w:fill="DEEEEE"/>
            <w:noWrap/>
            <w:vAlign w:val="center"/>
            <w:hideMark/>
          </w:tcPr>
          <w:p w14:paraId="780CC14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DEEEEE"/>
            <w:noWrap/>
            <w:vAlign w:val="center"/>
            <w:hideMark/>
          </w:tcPr>
          <w:p w14:paraId="1C5EF784"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DEEEEE"/>
            <w:noWrap/>
            <w:vAlign w:val="center"/>
            <w:hideMark/>
          </w:tcPr>
          <w:p w14:paraId="024A443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DEEEEE"/>
            <w:noWrap/>
            <w:vAlign w:val="center"/>
            <w:hideMark/>
          </w:tcPr>
          <w:p w14:paraId="7627D3D5"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32C84256"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3FA9F810"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FFFFFF"/>
            <w:vAlign w:val="center"/>
            <w:hideMark/>
          </w:tcPr>
          <w:p w14:paraId="769E44C4"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Prolinemia Type II</w:t>
            </w:r>
          </w:p>
        </w:tc>
        <w:tc>
          <w:tcPr>
            <w:tcW w:w="1440" w:type="dxa"/>
            <w:tcBorders>
              <w:top w:val="nil"/>
              <w:left w:val="nil"/>
              <w:bottom w:val="nil"/>
              <w:right w:val="nil"/>
            </w:tcBorders>
            <w:shd w:val="clear" w:color="000000" w:fill="FFFFFF"/>
            <w:noWrap/>
            <w:vAlign w:val="center"/>
            <w:hideMark/>
          </w:tcPr>
          <w:p w14:paraId="30C113EE"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FFFFFF"/>
            <w:noWrap/>
            <w:vAlign w:val="center"/>
            <w:hideMark/>
          </w:tcPr>
          <w:p w14:paraId="7A266DB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FFFFFF"/>
            <w:noWrap/>
            <w:vAlign w:val="center"/>
            <w:hideMark/>
          </w:tcPr>
          <w:p w14:paraId="2F4B368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FFFFFF"/>
            <w:noWrap/>
            <w:vAlign w:val="center"/>
            <w:hideMark/>
          </w:tcPr>
          <w:p w14:paraId="7376E1FB"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3C45D085"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47A5A34D"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DEEEEE"/>
            <w:vAlign w:val="center"/>
            <w:hideMark/>
          </w:tcPr>
          <w:p w14:paraId="38769472"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Prolidase Deficiency (PD)</w:t>
            </w:r>
          </w:p>
        </w:tc>
        <w:tc>
          <w:tcPr>
            <w:tcW w:w="1440" w:type="dxa"/>
            <w:tcBorders>
              <w:top w:val="nil"/>
              <w:left w:val="nil"/>
              <w:bottom w:val="nil"/>
              <w:right w:val="nil"/>
            </w:tcBorders>
            <w:shd w:val="clear" w:color="000000" w:fill="DEEEEE"/>
            <w:noWrap/>
            <w:vAlign w:val="center"/>
            <w:hideMark/>
          </w:tcPr>
          <w:p w14:paraId="38299A3A"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DEEEEE"/>
            <w:noWrap/>
            <w:vAlign w:val="center"/>
            <w:hideMark/>
          </w:tcPr>
          <w:p w14:paraId="2F0E817B"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DEEEEE"/>
            <w:noWrap/>
            <w:vAlign w:val="center"/>
            <w:hideMark/>
          </w:tcPr>
          <w:p w14:paraId="5A8A206D"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DEEEEE"/>
            <w:noWrap/>
            <w:vAlign w:val="center"/>
            <w:hideMark/>
          </w:tcPr>
          <w:p w14:paraId="000AE02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61B3E1A4"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5D5D596E"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FFFFFF"/>
            <w:vAlign w:val="center"/>
            <w:hideMark/>
          </w:tcPr>
          <w:p w14:paraId="613CB3A4"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Arginine and Proline Metabolism</w:t>
            </w:r>
          </w:p>
        </w:tc>
        <w:tc>
          <w:tcPr>
            <w:tcW w:w="1440" w:type="dxa"/>
            <w:tcBorders>
              <w:top w:val="nil"/>
              <w:left w:val="nil"/>
              <w:bottom w:val="nil"/>
              <w:right w:val="nil"/>
            </w:tcBorders>
            <w:shd w:val="clear" w:color="000000" w:fill="FFFFFF"/>
            <w:noWrap/>
            <w:vAlign w:val="center"/>
            <w:hideMark/>
          </w:tcPr>
          <w:p w14:paraId="70C47CE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FFFFFF"/>
            <w:noWrap/>
            <w:vAlign w:val="center"/>
            <w:hideMark/>
          </w:tcPr>
          <w:p w14:paraId="3CF7CFEE"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FFFFFF"/>
            <w:noWrap/>
            <w:vAlign w:val="center"/>
            <w:hideMark/>
          </w:tcPr>
          <w:p w14:paraId="09F0B19C"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FFFFFF"/>
            <w:noWrap/>
            <w:vAlign w:val="center"/>
            <w:hideMark/>
          </w:tcPr>
          <w:p w14:paraId="71DA607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26ED6D14"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4CE428C5"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DEEEEE"/>
            <w:vAlign w:val="center"/>
            <w:hideMark/>
          </w:tcPr>
          <w:p w14:paraId="67FCDF63"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Hyperprolinemia Type I</w:t>
            </w:r>
          </w:p>
        </w:tc>
        <w:tc>
          <w:tcPr>
            <w:tcW w:w="1440" w:type="dxa"/>
            <w:tcBorders>
              <w:top w:val="nil"/>
              <w:left w:val="nil"/>
              <w:bottom w:val="nil"/>
              <w:right w:val="nil"/>
            </w:tcBorders>
            <w:shd w:val="clear" w:color="000000" w:fill="DEEEEE"/>
            <w:noWrap/>
            <w:vAlign w:val="center"/>
            <w:hideMark/>
          </w:tcPr>
          <w:p w14:paraId="6B12C04A"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DEEEEE"/>
            <w:noWrap/>
            <w:vAlign w:val="center"/>
            <w:hideMark/>
          </w:tcPr>
          <w:p w14:paraId="4967C33B"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DEEEEE"/>
            <w:noWrap/>
            <w:vAlign w:val="center"/>
            <w:hideMark/>
          </w:tcPr>
          <w:p w14:paraId="2CB97B1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DEEEEE"/>
            <w:noWrap/>
            <w:vAlign w:val="center"/>
            <w:hideMark/>
          </w:tcPr>
          <w:p w14:paraId="62B3CDDC"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35F202D5"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7D7E7147"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FFFFFF"/>
            <w:vAlign w:val="center"/>
            <w:hideMark/>
          </w:tcPr>
          <w:p w14:paraId="76CCA8E6"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Hyperprolinemia Type II</w:t>
            </w:r>
          </w:p>
        </w:tc>
        <w:tc>
          <w:tcPr>
            <w:tcW w:w="1440" w:type="dxa"/>
            <w:tcBorders>
              <w:top w:val="nil"/>
              <w:left w:val="nil"/>
              <w:bottom w:val="nil"/>
              <w:right w:val="nil"/>
            </w:tcBorders>
            <w:shd w:val="clear" w:color="000000" w:fill="FFFFFF"/>
            <w:noWrap/>
            <w:vAlign w:val="center"/>
            <w:hideMark/>
          </w:tcPr>
          <w:p w14:paraId="2478865A"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FFFFFF"/>
            <w:noWrap/>
            <w:vAlign w:val="center"/>
            <w:hideMark/>
          </w:tcPr>
          <w:p w14:paraId="3EC6FBD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FFFFFF"/>
            <w:noWrap/>
            <w:vAlign w:val="center"/>
            <w:hideMark/>
          </w:tcPr>
          <w:p w14:paraId="72B85C71"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FFFFFF"/>
            <w:noWrap/>
            <w:vAlign w:val="center"/>
            <w:hideMark/>
          </w:tcPr>
          <w:p w14:paraId="25BF4620"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2DB58A3D"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20636A9D"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DEEEEE"/>
            <w:vAlign w:val="center"/>
            <w:hideMark/>
          </w:tcPr>
          <w:p w14:paraId="20FDDC95"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Ornithine Aminotransferase Deficiency (OAT Deficiency)</w:t>
            </w:r>
          </w:p>
        </w:tc>
        <w:tc>
          <w:tcPr>
            <w:tcW w:w="1440" w:type="dxa"/>
            <w:tcBorders>
              <w:top w:val="nil"/>
              <w:left w:val="nil"/>
              <w:bottom w:val="nil"/>
              <w:right w:val="nil"/>
            </w:tcBorders>
            <w:shd w:val="clear" w:color="000000" w:fill="DEEEEE"/>
            <w:noWrap/>
            <w:vAlign w:val="center"/>
            <w:hideMark/>
          </w:tcPr>
          <w:p w14:paraId="460407E9"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DEEEEE"/>
            <w:noWrap/>
            <w:vAlign w:val="center"/>
            <w:hideMark/>
          </w:tcPr>
          <w:p w14:paraId="23B04FEF"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DEEEEE"/>
            <w:noWrap/>
            <w:vAlign w:val="center"/>
            <w:hideMark/>
          </w:tcPr>
          <w:p w14:paraId="3DF758F1"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DEEEEE"/>
            <w:noWrap/>
            <w:vAlign w:val="center"/>
            <w:hideMark/>
          </w:tcPr>
          <w:p w14:paraId="551BFC94"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1C3AAEBC"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2885232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FFFFFF"/>
            <w:vAlign w:val="center"/>
            <w:hideMark/>
          </w:tcPr>
          <w:p w14:paraId="16A22C3E"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Arginine: Glycine Amidinotransferase Deficiency (AGAT Deficiency)</w:t>
            </w:r>
          </w:p>
        </w:tc>
        <w:tc>
          <w:tcPr>
            <w:tcW w:w="1440" w:type="dxa"/>
            <w:tcBorders>
              <w:top w:val="nil"/>
              <w:left w:val="nil"/>
              <w:bottom w:val="nil"/>
              <w:right w:val="nil"/>
            </w:tcBorders>
            <w:shd w:val="clear" w:color="000000" w:fill="FFFFFF"/>
            <w:noWrap/>
            <w:vAlign w:val="center"/>
            <w:hideMark/>
          </w:tcPr>
          <w:p w14:paraId="66880C4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SMPDB</w:t>
            </w:r>
          </w:p>
        </w:tc>
        <w:tc>
          <w:tcPr>
            <w:tcW w:w="1467" w:type="dxa"/>
            <w:tcBorders>
              <w:top w:val="nil"/>
              <w:left w:val="nil"/>
              <w:bottom w:val="nil"/>
              <w:right w:val="nil"/>
            </w:tcBorders>
            <w:shd w:val="clear" w:color="000000" w:fill="FFFFFF"/>
            <w:noWrap/>
            <w:vAlign w:val="center"/>
            <w:hideMark/>
          </w:tcPr>
          <w:p w14:paraId="0C4C041F"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0.0011</w:t>
            </w:r>
          </w:p>
        </w:tc>
        <w:tc>
          <w:tcPr>
            <w:tcW w:w="2239" w:type="dxa"/>
            <w:tcBorders>
              <w:top w:val="nil"/>
              <w:left w:val="nil"/>
              <w:bottom w:val="nil"/>
              <w:right w:val="nil"/>
            </w:tcBorders>
            <w:shd w:val="clear" w:color="000000" w:fill="FFFFFF"/>
            <w:noWrap/>
            <w:vAlign w:val="center"/>
            <w:hideMark/>
          </w:tcPr>
          <w:p w14:paraId="5B46C43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CPS1; CKB</w:t>
            </w:r>
          </w:p>
        </w:tc>
        <w:tc>
          <w:tcPr>
            <w:tcW w:w="794" w:type="dxa"/>
            <w:tcBorders>
              <w:top w:val="nil"/>
              <w:left w:val="nil"/>
              <w:bottom w:val="nil"/>
              <w:right w:val="nil"/>
            </w:tcBorders>
            <w:shd w:val="clear" w:color="000000" w:fill="FFFFFF"/>
            <w:noWrap/>
            <w:vAlign w:val="center"/>
            <w:hideMark/>
          </w:tcPr>
          <w:p w14:paraId="44E18F13"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20</w:t>
            </w:r>
          </w:p>
        </w:tc>
      </w:tr>
      <w:tr w:rsidR="00137F89" w:rsidRPr="00137F89" w14:paraId="403E76C4"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124E2C2E"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DEEEEE"/>
            <w:vAlign w:val="center"/>
            <w:hideMark/>
          </w:tcPr>
          <w:p w14:paraId="5C0197EF"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Phase 0 - rapid depolarisation</w:t>
            </w:r>
          </w:p>
        </w:tc>
        <w:tc>
          <w:tcPr>
            <w:tcW w:w="1440" w:type="dxa"/>
            <w:tcBorders>
              <w:top w:val="nil"/>
              <w:left w:val="nil"/>
              <w:bottom w:val="nil"/>
              <w:right w:val="nil"/>
            </w:tcBorders>
            <w:shd w:val="clear" w:color="000000" w:fill="DEEEEE"/>
            <w:noWrap/>
            <w:vAlign w:val="center"/>
            <w:hideMark/>
          </w:tcPr>
          <w:p w14:paraId="442E80A5"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Reactome</w:t>
            </w:r>
          </w:p>
        </w:tc>
        <w:tc>
          <w:tcPr>
            <w:tcW w:w="1467" w:type="dxa"/>
            <w:tcBorders>
              <w:top w:val="nil"/>
              <w:left w:val="nil"/>
              <w:bottom w:val="nil"/>
              <w:right w:val="nil"/>
            </w:tcBorders>
            <w:shd w:val="clear" w:color="000000" w:fill="DEEEEE"/>
            <w:noWrap/>
            <w:vAlign w:val="center"/>
            <w:hideMark/>
          </w:tcPr>
          <w:p w14:paraId="470A051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0.0012</w:t>
            </w:r>
          </w:p>
        </w:tc>
        <w:tc>
          <w:tcPr>
            <w:tcW w:w="2239" w:type="dxa"/>
            <w:tcBorders>
              <w:top w:val="nil"/>
              <w:left w:val="nil"/>
              <w:bottom w:val="nil"/>
              <w:right w:val="nil"/>
            </w:tcBorders>
            <w:shd w:val="clear" w:color="000000" w:fill="DEEEEE"/>
            <w:noWrap/>
            <w:vAlign w:val="center"/>
            <w:hideMark/>
          </w:tcPr>
          <w:p w14:paraId="66724AAD"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SCN5A; SCN8A</w:t>
            </w:r>
          </w:p>
        </w:tc>
        <w:tc>
          <w:tcPr>
            <w:tcW w:w="794" w:type="dxa"/>
            <w:tcBorders>
              <w:top w:val="nil"/>
              <w:left w:val="nil"/>
              <w:bottom w:val="nil"/>
              <w:right w:val="nil"/>
            </w:tcBorders>
            <w:shd w:val="clear" w:color="000000" w:fill="DEEEEE"/>
            <w:noWrap/>
            <w:vAlign w:val="center"/>
            <w:hideMark/>
          </w:tcPr>
          <w:p w14:paraId="49A7AA5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22</w:t>
            </w:r>
          </w:p>
        </w:tc>
      </w:tr>
      <w:tr w:rsidR="00137F89" w:rsidRPr="00137F89" w14:paraId="43FC1AAA"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375F08A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FFFFFF"/>
            <w:vAlign w:val="center"/>
            <w:hideMark/>
          </w:tcPr>
          <w:p w14:paraId="53DBEB7F"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Interaction between L1 and Ankyrins</w:t>
            </w:r>
          </w:p>
        </w:tc>
        <w:tc>
          <w:tcPr>
            <w:tcW w:w="1440" w:type="dxa"/>
            <w:tcBorders>
              <w:top w:val="nil"/>
              <w:left w:val="nil"/>
              <w:bottom w:val="nil"/>
              <w:right w:val="nil"/>
            </w:tcBorders>
            <w:shd w:val="clear" w:color="000000" w:fill="FFFFFF"/>
            <w:noWrap/>
            <w:vAlign w:val="center"/>
            <w:hideMark/>
          </w:tcPr>
          <w:p w14:paraId="36E65881"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Reactome</w:t>
            </w:r>
          </w:p>
        </w:tc>
        <w:tc>
          <w:tcPr>
            <w:tcW w:w="1467" w:type="dxa"/>
            <w:tcBorders>
              <w:top w:val="nil"/>
              <w:left w:val="nil"/>
              <w:bottom w:val="nil"/>
              <w:right w:val="nil"/>
            </w:tcBorders>
            <w:shd w:val="clear" w:color="000000" w:fill="FFFFFF"/>
            <w:noWrap/>
            <w:vAlign w:val="center"/>
            <w:hideMark/>
          </w:tcPr>
          <w:p w14:paraId="3DDE1FE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0.0020</w:t>
            </w:r>
          </w:p>
        </w:tc>
        <w:tc>
          <w:tcPr>
            <w:tcW w:w="2239" w:type="dxa"/>
            <w:tcBorders>
              <w:top w:val="nil"/>
              <w:left w:val="nil"/>
              <w:bottom w:val="nil"/>
              <w:right w:val="nil"/>
            </w:tcBorders>
            <w:shd w:val="clear" w:color="000000" w:fill="FFFFFF"/>
            <w:noWrap/>
            <w:vAlign w:val="center"/>
            <w:hideMark/>
          </w:tcPr>
          <w:p w14:paraId="0D7A04D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SCN5A; SCN8A</w:t>
            </w:r>
          </w:p>
        </w:tc>
        <w:tc>
          <w:tcPr>
            <w:tcW w:w="794" w:type="dxa"/>
            <w:tcBorders>
              <w:top w:val="nil"/>
              <w:left w:val="nil"/>
              <w:bottom w:val="nil"/>
              <w:right w:val="nil"/>
            </w:tcBorders>
            <w:shd w:val="clear" w:color="000000" w:fill="FFFFFF"/>
            <w:noWrap/>
            <w:vAlign w:val="center"/>
            <w:hideMark/>
          </w:tcPr>
          <w:p w14:paraId="1D183027"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29</w:t>
            </w:r>
          </w:p>
        </w:tc>
      </w:tr>
      <w:tr w:rsidR="00137F89" w:rsidRPr="00137F89" w14:paraId="54D80F30"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3997C513"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DEEEEE"/>
            <w:vAlign w:val="center"/>
            <w:hideMark/>
          </w:tcPr>
          <w:p w14:paraId="0E70312A"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Primary focal segmental glomerulosclerosis (FSGS)</w:t>
            </w:r>
          </w:p>
        </w:tc>
        <w:tc>
          <w:tcPr>
            <w:tcW w:w="1440" w:type="dxa"/>
            <w:tcBorders>
              <w:top w:val="nil"/>
              <w:left w:val="nil"/>
              <w:bottom w:val="nil"/>
              <w:right w:val="nil"/>
            </w:tcBorders>
            <w:shd w:val="clear" w:color="000000" w:fill="DEEEEE"/>
            <w:noWrap/>
            <w:vAlign w:val="center"/>
            <w:hideMark/>
          </w:tcPr>
          <w:p w14:paraId="011AC1C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Wikipathways</w:t>
            </w:r>
          </w:p>
        </w:tc>
        <w:tc>
          <w:tcPr>
            <w:tcW w:w="1467" w:type="dxa"/>
            <w:tcBorders>
              <w:top w:val="nil"/>
              <w:left w:val="nil"/>
              <w:bottom w:val="nil"/>
              <w:right w:val="nil"/>
            </w:tcBorders>
            <w:shd w:val="clear" w:color="000000" w:fill="DEEEEE"/>
            <w:noWrap/>
            <w:vAlign w:val="center"/>
            <w:hideMark/>
          </w:tcPr>
          <w:p w14:paraId="7A886E2A"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0.0116</w:t>
            </w:r>
          </w:p>
        </w:tc>
        <w:tc>
          <w:tcPr>
            <w:tcW w:w="2239" w:type="dxa"/>
            <w:tcBorders>
              <w:top w:val="nil"/>
              <w:left w:val="nil"/>
              <w:bottom w:val="nil"/>
              <w:right w:val="nil"/>
            </w:tcBorders>
            <w:shd w:val="clear" w:color="000000" w:fill="DEEEEE"/>
            <w:noWrap/>
            <w:vAlign w:val="center"/>
            <w:hideMark/>
          </w:tcPr>
          <w:p w14:paraId="5EF74C0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MKI67; PLCE1</w:t>
            </w:r>
          </w:p>
        </w:tc>
        <w:tc>
          <w:tcPr>
            <w:tcW w:w="794" w:type="dxa"/>
            <w:tcBorders>
              <w:top w:val="nil"/>
              <w:left w:val="nil"/>
              <w:bottom w:val="nil"/>
              <w:right w:val="nil"/>
            </w:tcBorders>
            <w:shd w:val="clear" w:color="000000" w:fill="DEEEEE"/>
            <w:noWrap/>
            <w:vAlign w:val="center"/>
            <w:hideMark/>
          </w:tcPr>
          <w:p w14:paraId="502C76D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73</w:t>
            </w:r>
          </w:p>
        </w:tc>
      </w:tr>
      <w:tr w:rsidR="00137F89" w:rsidRPr="00137F89" w14:paraId="7F7CE5ED"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7FCB92A7"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FFFFFF"/>
            <w:vAlign w:val="center"/>
            <w:hideMark/>
          </w:tcPr>
          <w:p w14:paraId="3FC6184A"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Platelet activation, signaling and aggregation</w:t>
            </w:r>
          </w:p>
        </w:tc>
        <w:tc>
          <w:tcPr>
            <w:tcW w:w="1440" w:type="dxa"/>
            <w:tcBorders>
              <w:top w:val="nil"/>
              <w:left w:val="nil"/>
              <w:bottom w:val="nil"/>
              <w:right w:val="nil"/>
            </w:tcBorders>
            <w:shd w:val="clear" w:color="000000" w:fill="FFFFFF"/>
            <w:noWrap/>
            <w:vAlign w:val="center"/>
            <w:hideMark/>
          </w:tcPr>
          <w:p w14:paraId="2D9EA00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Reactome</w:t>
            </w:r>
          </w:p>
        </w:tc>
        <w:tc>
          <w:tcPr>
            <w:tcW w:w="1467" w:type="dxa"/>
            <w:tcBorders>
              <w:top w:val="nil"/>
              <w:left w:val="nil"/>
              <w:bottom w:val="nil"/>
              <w:right w:val="nil"/>
            </w:tcBorders>
            <w:shd w:val="clear" w:color="000000" w:fill="FFFFFF"/>
            <w:noWrap/>
            <w:vAlign w:val="center"/>
            <w:hideMark/>
          </w:tcPr>
          <w:p w14:paraId="396E21E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0.0132</w:t>
            </w:r>
          </w:p>
        </w:tc>
        <w:tc>
          <w:tcPr>
            <w:tcW w:w="2239" w:type="dxa"/>
            <w:tcBorders>
              <w:top w:val="nil"/>
              <w:left w:val="nil"/>
              <w:bottom w:val="nil"/>
              <w:right w:val="nil"/>
            </w:tcBorders>
            <w:shd w:val="clear" w:color="000000" w:fill="FFFFFF"/>
            <w:noWrap/>
            <w:vAlign w:val="center"/>
            <w:hideMark/>
          </w:tcPr>
          <w:p w14:paraId="51169FCF"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DGKK; VWF; CD9</w:t>
            </w:r>
          </w:p>
        </w:tc>
        <w:tc>
          <w:tcPr>
            <w:tcW w:w="794" w:type="dxa"/>
            <w:tcBorders>
              <w:top w:val="nil"/>
              <w:left w:val="nil"/>
              <w:bottom w:val="nil"/>
              <w:right w:val="nil"/>
            </w:tcBorders>
            <w:shd w:val="clear" w:color="000000" w:fill="FFFFFF"/>
            <w:noWrap/>
            <w:vAlign w:val="center"/>
            <w:hideMark/>
          </w:tcPr>
          <w:p w14:paraId="6BFDB7B1"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263</w:t>
            </w:r>
          </w:p>
        </w:tc>
      </w:tr>
      <w:tr w:rsidR="00137F89" w:rsidRPr="00137F89" w14:paraId="0C4B165F"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758DB333"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DEEEEE"/>
            <w:vAlign w:val="center"/>
            <w:hideMark/>
          </w:tcPr>
          <w:p w14:paraId="5820A057"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 xml:space="preserve">Phosphatidylinositol signaling system - </w:t>
            </w:r>
            <w:r w:rsidRPr="00137F89">
              <w:rPr>
                <w:rFonts w:ascii="Arial" w:eastAsia="Times New Roman" w:hAnsi="Arial" w:cs="Arial"/>
                <w:color w:val="000000"/>
                <w:sz w:val="20"/>
                <w:szCs w:val="20"/>
              </w:rPr>
              <w:lastRenderedPageBreak/>
              <w:t>Homo sapiens (human)</w:t>
            </w:r>
          </w:p>
        </w:tc>
        <w:tc>
          <w:tcPr>
            <w:tcW w:w="1440" w:type="dxa"/>
            <w:tcBorders>
              <w:top w:val="nil"/>
              <w:left w:val="nil"/>
              <w:bottom w:val="nil"/>
              <w:right w:val="nil"/>
            </w:tcBorders>
            <w:shd w:val="clear" w:color="000000" w:fill="DEEEEE"/>
            <w:noWrap/>
            <w:vAlign w:val="center"/>
            <w:hideMark/>
          </w:tcPr>
          <w:p w14:paraId="76B40A5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lastRenderedPageBreak/>
              <w:t>KEGG</w:t>
            </w:r>
          </w:p>
        </w:tc>
        <w:tc>
          <w:tcPr>
            <w:tcW w:w="1467" w:type="dxa"/>
            <w:tcBorders>
              <w:top w:val="nil"/>
              <w:left w:val="nil"/>
              <w:bottom w:val="nil"/>
              <w:right w:val="nil"/>
            </w:tcBorders>
            <w:shd w:val="clear" w:color="000000" w:fill="DEEEEE"/>
            <w:noWrap/>
            <w:vAlign w:val="center"/>
            <w:hideMark/>
          </w:tcPr>
          <w:p w14:paraId="73FD722F"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0.0171</w:t>
            </w:r>
          </w:p>
        </w:tc>
        <w:tc>
          <w:tcPr>
            <w:tcW w:w="2239" w:type="dxa"/>
            <w:tcBorders>
              <w:top w:val="nil"/>
              <w:left w:val="nil"/>
              <w:bottom w:val="nil"/>
              <w:right w:val="nil"/>
            </w:tcBorders>
            <w:shd w:val="clear" w:color="000000" w:fill="DEEEEE"/>
            <w:noWrap/>
            <w:vAlign w:val="center"/>
            <w:hideMark/>
          </w:tcPr>
          <w:p w14:paraId="5D127979"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DGKK; PLCE1</w:t>
            </w:r>
          </w:p>
        </w:tc>
        <w:tc>
          <w:tcPr>
            <w:tcW w:w="794" w:type="dxa"/>
            <w:tcBorders>
              <w:top w:val="nil"/>
              <w:left w:val="nil"/>
              <w:bottom w:val="nil"/>
              <w:right w:val="nil"/>
            </w:tcBorders>
            <w:shd w:val="clear" w:color="000000" w:fill="DEEEEE"/>
            <w:noWrap/>
            <w:vAlign w:val="center"/>
            <w:hideMark/>
          </w:tcPr>
          <w:p w14:paraId="28CAEF4D"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97</w:t>
            </w:r>
          </w:p>
        </w:tc>
      </w:tr>
      <w:tr w:rsidR="00137F89" w:rsidRPr="00137F89" w14:paraId="57D470B5"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37A5F33C"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FFFFFF"/>
            <w:vAlign w:val="center"/>
            <w:hideMark/>
          </w:tcPr>
          <w:p w14:paraId="74710B87"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Glycerophospholipid metabolism - Homo sapiens (human)</w:t>
            </w:r>
          </w:p>
        </w:tc>
        <w:tc>
          <w:tcPr>
            <w:tcW w:w="1440" w:type="dxa"/>
            <w:tcBorders>
              <w:top w:val="nil"/>
              <w:left w:val="nil"/>
              <w:bottom w:val="nil"/>
              <w:right w:val="nil"/>
            </w:tcBorders>
            <w:shd w:val="clear" w:color="000000" w:fill="FFFFFF"/>
            <w:noWrap/>
            <w:vAlign w:val="center"/>
            <w:hideMark/>
          </w:tcPr>
          <w:p w14:paraId="2FD425DE"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KEGG</w:t>
            </w:r>
          </w:p>
        </w:tc>
        <w:tc>
          <w:tcPr>
            <w:tcW w:w="1467" w:type="dxa"/>
            <w:tcBorders>
              <w:top w:val="nil"/>
              <w:left w:val="nil"/>
              <w:bottom w:val="nil"/>
              <w:right w:val="nil"/>
            </w:tcBorders>
            <w:shd w:val="clear" w:color="000000" w:fill="FFFFFF"/>
            <w:noWrap/>
            <w:vAlign w:val="center"/>
            <w:hideMark/>
          </w:tcPr>
          <w:p w14:paraId="78BD77CF"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0.0171</w:t>
            </w:r>
          </w:p>
        </w:tc>
        <w:tc>
          <w:tcPr>
            <w:tcW w:w="2239" w:type="dxa"/>
            <w:tcBorders>
              <w:top w:val="nil"/>
              <w:left w:val="nil"/>
              <w:bottom w:val="nil"/>
              <w:right w:val="nil"/>
            </w:tcBorders>
            <w:shd w:val="clear" w:color="000000" w:fill="FFFFFF"/>
            <w:noWrap/>
            <w:vAlign w:val="center"/>
            <w:hideMark/>
          </w:tcPr>
          <w:p w14:paraId="17AA28F4"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DGKK; GPD1</w:t>
            </w:r>
          </w:p>
        </w:tc>
        <w:tc>
          <w:tcPr>
            <w:tcW w:w="794" w:type="dxa"/>
            <w:tcBorders>
              <w:top w:val="nil"/>
              <w:left w:val="nil"/>
              <w:bottom w:val="nil"/>
              <w:right w:val="nil"/>
            </w:tcBorders>
            <w:shd w:val="clear" w:color="000000" w:fill="FFFFFF"/>
            <w:noWrap/>
            <w:vAlign w:val="center"/>
            <w:hideMark/>
          </w:tcPr>
          <w:p w14:paraId="75F1C9B7"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98</w:t>
            </w:r>
          </w:p>
        </w:tc>
      </w:tr>
      <w:tr w:rsidR="00137F89" w:rsidRPr="00137F89" w14:paraId="225319F1"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0BF4BA15"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DEEEEE"/>
            <w:vAlign w:val="center"/>
            <w:hideMark/>
          </w:tcPr>
          <w:p w14:paraId="46936170"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L1CAM interactions</w:t>
            </w:r>
          </w:p>
        </w:tc>
        <w:tc>
          <w:tcPr>
            <w:tcW w:w="1440" w:type="dxa"/>
            <w:tcBorders>
              <w:top w:val="nil"/>
              <w:left w:val="nil"/>
              <w:bottom w:val="nil"/>
              <w:right w:val="nil"/>
            </w:tcBorders>
            <w:shd w:val="clear" w:color="000000" w:fill="DEEEEE"/>
            <w:noWrap/>
            <w:vAlign w:val="center"/>
            <w:hideMark/>
          </w:tcPr>
          <w:p w14:paraId="1F0DED2A"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Reactome</w:t>
            </w:r>
          </w:p>
        </w:tc>
        <w:tc>
          <w:tcPr>
            <w:tcW w:w="1467" w:type="dxa"/>
            <w:tcBorders>
              <w:top w:val="nil"/>
              <w:left w:val="nil"/>
              <w:bottom w:val="nil"/>
              <w:right w:val="nil"/>
            </w:tcBorders>
            <w:shd w:val="clear" w:color="000000" w:fill="DEEEEE"/>
            <w:noWrap/>
            <w:vAlign w:val="center"/>
            <w:hideMark/>
          </w:tcPr>
          <w:p w14:paraId="7450382D"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0.0175</w:t>
            </w:r>
          </w:p>
        </w:tc>
        <w:tc>
          <w:tcPr>
            <w:tcW w:w="2239" w:type="dxa"/>
            <w:tcBorders>
              <w:top w:val="nil"/>
              <w:left w:val="nil"/>
              <w:bottom w:val="nil"/>
              <w:right w:val="nil"/>
            </w:tcBorders>
            <w:shd w:val="clear" w:color="000000" w:fill="DEEEEE"/>
            <w:noWrap/>
            <w:vAlign w:val="center"/>
            <w:hideMark/>
          </w:tcPr>
          <w:p w14:paraId="448800F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SCN5A; SCN8A</w:t>
            </w:r>
          </w:p>
        </w:tc>
        <w:tc>
          <w:tcPr>
            <w:tcW w:w="794" w:type="dxa"/>
            <w:tcBorders>
              <w:top w:val="nil"/>
              <w:left w:val="nil"/>
              <w:bottom w:val="nil"/>
              <w:right w:val="nil"/>
            </w:tcBorders>
            <w:shd w:val="clear" w:color="000000" w:fill="DEEEEE"/>
            <w:noWrap/>
            <w:vAlign w:val="center"/>
            <w:hideMark/>
          </w:tcPr>
          <w:p w14:paraId="309A1637"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102</w:t>
            </w:r>
          </w:p>
        </w:tc>
      </w:tr>
      <w:tr w:rsidR="00137F89" w:rsidRPr="00137F89" w14:paraId="5667C02F" w14:textId="77777777" w:rsidTr="00137F89">
        <w:trPr>
          <w:trHeight w:val="20"/>
          <w:jc w:val="center"/>
        </w:trPr>
        <w:tc>
          <w:tcPr>
            <w:tcW w:w="1367" w:type="dxa"/>
            <w:tcBorders>
              <w:top w:val="nil"/>
              <w:left w:val="nil"/>
              <w:bottom w:val="nil"/>
              <w:right w:val="nil"/>
            </w:tcBorders>
            <w:shd w:val="clear" w:color="000000" w:fill="FFFFFF"/>
            <w:noWrap/>
            <w:vAlign w:val="center"/>
            <w:hideMark/>
          </w:tcPr>
          <w:p w14:paraId="691703D9"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2)</w:t>
            </w:r>
          </w:p>
        </w:tc>
        <w:tc>
          <w:tcPr>
            <w:tcW w:w="2053" w:type="dxa"/>
            <w:tcBorders>
              <w:top w:val="nil"/>
              <w:left w:val="nil"/>
              <w:bottom w:val="nil"/>
              <w:right w:val="nil"/>
            </w:tcBorders>
            <w:shd w:val="clear" w:color="000000" w:fill="FFFFFF"/>
            <w:vAlign w:val="center"/>
            <w:hideMark/>
          </w:tcPr>
          <w:p w14:paraId="32FB78BF"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Cardiac conduction</w:t>
            </w:r>
          </w:p>
        </w:tc>
        <w:tc>
          <w:tcPr>
            <w:tcW w:w="1440" w:type="dxa"/>
            <w:tcBorders>
              <w:top w:val="nil"/>
              <w:left w:val="nil"/>
              <w:bottom w:val="nil"/>
              <w:right w:val="nil"/>
            </w:tcBorders>
            <w:shd w:val="clear" w:color="000000" w:fill="FFFFFF"/>
            <w:noWrap/>
            <w:vAlign w:val="center"/>
            <w:hideMark/>
          </w:tcPr>
          <w:p w14:paraId="7453F3DA"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Reactome</w:t>
            </w:r>
          </w:p>
        </w:tc>
        <w:tc>
          <w:tcPr>
            <w:tcW w:w="1467" w:type="dxa"/>
            <w:tcBorders>
              <w:top w:val="nil"/>
              <w:left w:val="nil"/>
              <w:bottom w:val="nil"/>
              <w:right w:val="nil"/>
            </w:tcBorders>
            <w:shd w:val="clear" w:color="000000" w:fill="FFFFFF"/>
            <w:noWrap/>
            <w:vAlign w:val="center"/>
            <w:hideMark/>
          </w:tcPr>
          <w:p w14:paraId="53BEE270"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0.0176</w:t>
            </w:r>
          </w:p>
        </w:tc>
        <w:tc>
          <w:tcPr>
            <w:tcW w:w="2239" w:type="dxa"/>
            <w:tcBorders>
              <w:top w:val="nil"/>
              <w:left w:val="nil"/>
              <w:bottom w:val="nil"/>
              <w:right w:val="nil"/>
            </w:tcBorders>
            <w:shd w:val="clear" w:color="000000" w:fill="FFFFFF"/>
            <w:noWrap/>
            <w:vAlign w:val="center"/>
            <w:hideMark/>
          </w:tcPr>
          <w:p w14:paraId="5D01C06C"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SCN5A; SCN8A</w:t>
            </w:r>
          </w:p>
        </w:tc>
        <w:tc>
          <w:tcPr>
            <w:tcW w:w="794" w:type="dxa"/>
            <w:tcBorders>
              <w:top w:val="nil"/>
              <w:left w:val="nil"/>
              <w:bottom w:val="nil"/>
              <w:right w:val="nil"/>
            </w:tcBorders>
            <w:shd w:val="clear" w:color="000000" w:fill="FFFFFF"/>
            <w:noWrap/>
            <w:vAlign w:val="center"/>
            <w:hideMark/>
          </w:tcPr>
          <w:p w14:paraId="273FD1FE"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105</w:t>
            </w:r>
          </w:p>
        </w:tc>
      </w:tr>
      <w:tr w:rsidR="00137F89" w:rsidRPr="00137F89" w14:paraId="769A1350"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6544ACC7"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cnCV-NPDR (Eq. 1)</w:t>
            </w:r>
          </w:p>
        </w:tc>
        <w:tc>
          <w:tcPr>
            <w:tcW w:w="2053" w:type="dxa"/>
            <w:tcBorders>
              <w:top w:val="nil"/>
              <w:left w:val="nil"/>
              <w:bottom w:val="nil"/>
              <w:right w:val="nil"/>
            </w:tcBorders>
            <w:shd w:val="clear" w:color="000000" w:fill="DEEEEE"/>
            <w:vAlign w:val="center"/>
            <w:hideMark/>
          </w:tcPr>
          <w:p w14:paraId="16A5491A"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Pyrimidine nucleotides nucleosides metabolism</w:t>
            </w:r>
          </w:p>
        </w:tc>
        <w:tc>
          <w:tcPr>
            <w:tcW w:w="1440" w:type="dxa"/>
            <w:tcBorders>
              <w:top w:val="nil"/>
              <w:left w:val="nil"/>
              <w:bottom w:val="nil"/>
              <w:right w:val="nil"/>
            </w:tcBorders>
            <w:shd w:val="clear" w:color="000000" w:fill="DEEEEE"/>
            <w:noWrap/>
            <w:vAlign w:val="center"/>
            <w:hideMark/>
          </w:tcPr>
          <w:p w14:paraId="5DF2391E"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INOH</w:t>
            </w:r>
          </w:p>
        </w:tc>
        <w:tc>
          <w:tcPr>
            <w:tcW w:w="1467" w:type="dxa"/>
            <w:tcBorders>
              <w:top w:val="nil"/>
              <w:left w:val="nil"/>
              <w:bottom w:val="nil"/>
              <w:right w:val="nil"/>
            </w:tcBorders>
            <w:shd w:val="clear" w:color="000000" w:fill="DEEEEE"/>
            <w:noWrap/>
            <w:vAlign w:val="center"/>
            <w:hideMark/>
          </w:tcPr>
          <w:p w14:paraId="3086297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0.0934</w:t>
            </w:r>
          </w:p>
        </w:tc>
        <w:tc>
          <w:tcPr>
            <w:tcW w:w="2239" w:type="dxa"/>
            <w:tcBorders>
              <w:top w:val="nil"/>
              <w:left w:val="nil"/>
              <w:bottom w:val="nil"/>
              <w:right w:val="nil"/>
            </w:tcBorders>
            <w:shd w:val="clear" w:color="000000" w:fill="DEEEEE"/>
            <w:noWrap/>
            <w:vAlign w:val="center"/>
            <w:hideMark/>
          </w:tcPr>
          <w:p w14:paraId="25F16D7C"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TYMS; CPS1</w:t>
            </w:r>
          </w:p>
        </w:tc>
        <w:tc>
          <w:tcPr>
            <w:tcW w:w="794" w:type="dxa"/>
            <w:tcBorders>
              <w:top w:val="nil"/>
              <w:left w:val="nil"/>
              <w:bottom w:val="nil"/>
              <w:right w:val="nil"/>
            </w:tcBorders>
            <w:shd w:val="clear" w:color="000000" w:fill="DEEEEE"/>
            <w:noWrap/>
            <w:vAlign w:val="center"/>
            <w:hideMark/>
          </w:tcPr>
          <w:p w14:paraId="3A01EAD0"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51</w:t>
            </w:r>
          </w:p>
        </w:tc>
      </w:tr>
      <w:tr w:rsidR="00137F89" w:rsidRPr="00137F89" w14:paraId="24C4A594"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0FE3D78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cnCV-Ridge</w:t>
            </w:r>
          </w:p>
        </w:tc>
        <w:tc>
          <w:tcPr>
            <w:tcW w:w="2053" w:type="dxa"/>
            <w:tcBorders>
              <w:top w:val="nil"/>
              <w:left w:val="nil"/>
              <w:bottom w:val="nil"/>
              <w:right w:val="nil"/>
            </w:tcBorders>
            <w:shd w:val="clear" w:color="000000" w:fill="FFFFFF"/>
            <w:vAlign w:val="center"/>
            <w:hideMark/>
          </w:tcPr>
          <w:p w14:paraId="32D02C70"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Photodynamic therapy-induced HIF-1 survival signaling</w:t>
            </w:r>
          </w:p>
        </w:tc>
        <w:tc>
          <w:tcPr>
            <w:tcW w:w="1440" w:type="dxa"/>
            <w:tcBorders>
              <w:top w:val="nil"/>
              <w:left w:val="nil"/>
              <w:bottom w:val="nil"/>
              <w:right w:val="nil"/>
            </w:tcBorders>
            <w:shd w:val="clear" w:color="000000" w:fill="FFFFFF"/>
            <w:noWrap/>
            <w:vAlign w:val="center"/>
            <w:hideMark/>
          </w:tcPr>
          <w:p w14:paraId="774588B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Wikipathways</w:t>
            </w:r>
          </w:p>
        </w:tc>
        <w:tc>
          <w:tcPr>
            <w:tcW w:w="1467" w:type="dxa"/>
            <w:tcBorders>
              <w:top w:val="nil"/>
              <w:left w:val="nil"/>
              <w:bottom w:val="nil"/>
              <w:right w:val="nil"/>
            </w:tcBorders>
            <w:shd w:val="clear" w:color="000000" w:fill="FFFFFF"/>
            <w:noWrap/>
            <w:vAlign w:val="center"/>
            <w:hideMark/>
          </w:tcPr>
          <w:p w14:paraId="419AF859"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0.0170</w:t>
            </w:r>
          </w:p>
        </w:tc>
        <w:tc>
          <w:tcPr>
            <w:tcW w:w="2239" w:type="dxa"/>
            <w:tcBorders>
              <w:top w:val="nil"/>
              <w:left w:val="nil"/>
              <w:bottom w:val="nil"/>
              <w:right w:val="nil"/>
            </w:tcBorders>
            <w:shd w:val="clear" w:color="000000" w:fill="FFFFFF"/>
            <w:noWrap/>
            <w:vAlign w:val="center"/>
            <w:hideMark/>
          </w:tcPr>
          <w:p w14:paraId="713651C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IGFBP2; IGFBP3</w:t>
            </w:r>
          </w:p>
        </w:tc>
        <w:tc>
          <w:tcPr>
            <w:tcW w:w="794" w:type="dxa"/>
            <w:tcBorders>
              <w:top w:val="nil"/>
              <w:left w:val="nil"/>
              <w:bottom w:val="nil"/>
              <w:right w:val="nil"/>
            </w:tcBorders>
            <w:shd w:val="clear" w:color="000000" w:fill="FFFFFF"/>
            <w:noWrap/>
            <w:vAlign w:val="center"/>
            <w:hideMark/>
          </w:tcPr>
          <w:p w14:paraId="4BEB811A"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36</w:t>
            </w:r>
          </w:p>
        </w:tc>
      </w:tr>
      <w:tr w:rsidR="00137F89" w:rsidRPr="00137F89" w14:paraId="29AC929F"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2710DE2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cnCV-Ridge</w:t>
            </w:r>
          </w:p>
        </w:tc>
        <w:tc>
          <w:tcPr>
            <w:tcW w:w="2053" w:type="dxa"/>
            <w:tcBorders>
              <w:top w:val="nil"/>
              <w:left w:val="nil"/>
              <w:bottom w:val="nil"/>
              <w:right w:val="nil"/>
            </w:tcBorders>
            <w:shd w:val="clear" w:color="000000" w:fill="DEEEEE"/>
            <w:vAlign w:val="center"/>
            <w:hideMark/>
          </w:tcPr>
          <w:p w14:paraId="4D2771A2"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IGF signaling</w:t>
            </w:r>
          </w:p>
        </w:tc>
        <w:tc>
          <w:tcPr>
            <w:tcW w:w="1440" w:type="dxa"/>
            <w:tcBorders>
              <w:top w:val="nil"/>
              <w:left w:val="nil"/>
              <w:bottom w:val="nil"/>
              <w:right w:val="nil"/>
            </w:tcBorders>
            <w:shd w:val="clear" w:color="000000" w:fill="DEEEEE"/>
            <w:noWrap/>
            <w:vAlign w:val="center"/>
            <w:hideMark/>
          </w:tcPr>
          <w:p w14:paraId="7D3F2A2A"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INOH</w:t>
            </w:r>
          </w:p>
        </w:tc>
        <w:tc>
          <w:tcPr>
            <w:tcW w:w="1467" w:type="dxa"/>
            <w:tcBorders>
              <w:top w:val="nil"/>
              <w:left w:val="nil"/>
              <w:bottom w:val="nil"/>
              <w:right w:val="nil"/>
            </w:tcBorders>
            <w:shd w:val="clear" w:color="000000" w:fill="DEEEEE"/>
            <w:noWrap/>
            <w:vAlign w:val="center"/>
            <w:hideMark/>
          </w:tcPr>
          <w:p w14:paraId="7B41970C"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0.0170</w:t>
            </w:r>
          </w:p>
        </w:tc>
        <w:tc>
          <w:tcPr>
            <w:tcW w:w="2239" w:type="dxa"/>
            <w:tcBorders>
              <w:top w:val="nil"/>
              <w:left w:val="nil"/>
              <w:bottom w:val="nil"/>
              <w:right w:val="nil"/>
            </w:tcBorders>
            <w:shd w:val="clear" w:color="000000" w:fill="DEEEEE"/>
            <w:noWrap/>
            <w:vAlign w:val="center"/>
            <w:hideMark/>
          </w:tcPr>
          <w:p w14:paraId="1E4CA910"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IGFBP2; IGFBP3</w:t>
            </w:r>
          </w:p>
        </w:tc>
        <w:tc>
          <w:tcPr>
            <w:tcW w:w="794" w:type="dxa"/>
            <w:tcBorders>
              <w:top w:val="nil"/>
              <w:left w:val="nil"/>
              <w:bottom w:val="nil"/>
              <w:right w:val="nil"/>
            </w:tcBorders>
            <w:shd w:val="clear" w:color="000000" w:fill="DEEEEE"/>
            <w:noWrap/>
            <w:vAlign w:val="center"/>
            <w:hideMark/>
          </w:tcPr>
          <w:p w14:paraId="7DFE8E7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36</w:t>
            </w:r>
          </w:p>
        </w:tc>
      </w:tr>
      <w:tr w:rsidR="00137F89" w:rsidRPr="00137F89" w14:paraId="4B3855CE"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5C81AF8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cnCV-Ridge</w:t>
            </w:r>
          </w:p>
        </w:tc>
        <w:tc>
          <w:tcPr>
            <w:tcW w:w="2053" w:type="dxa"/>
            <w:tcBorders>
              <w:top w:val="nil"/>
              <w:left w:val="nil"/>
              <w:bottom w:val="nil"/>
              <w:right w:val="nil"/>
            </w:tcBorders>
            <w:shd w:val="clear" w:color="000000" w:fill="FFFFFF"/>
            <w:vAlign w:val="center"/>
            <w:hideMark/>
          </w:tcPr>
          <w:p w14:paraId="7636EE95"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Myometrial relaxation and contraction pathways</w:t>
            </w:r>
          </w:p>
        </w:tc>
        <w:tc>
          <w:tcPr>
            <w:tcW w:w="1440" w:type="dxa"/>
            <w:tcBorders>
              <w:top w:val="nil"/>
              <w:left w:val="nil"/>
              <w:bottom w:val="nil"/>
              <w:right w:val="nil"/>
            </w:tcBorders>
            <w:shd w:val="clear" w:color="000000" w:fill="FFFFFF"/>
            <w:noWrap/>
            <w:vAlign w:val="center"/>
            <w:hideMark/>
          </w:tcPr>
          <w:p w14:paraId="346BBA99"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Wikipathways</w:t>
            </w:r>
          </w:p>
        </w:tc>
        <w:tc>
          <w:tcPr>
            <w:tcW w:w="1467" w:type="dxa"/>
            <w:tcBorders>
              <w:top w:val="nil"/>
              <w:left w:val="nil"/>
              <w:bottom w:val="nil"/>
              <w:right w:val="nil"/>
            </w:tcBorders>
            <w:shd w:val="clear" w:color="000000" w:fill="FFFFFF"/>
            <w:noWrap/>
            <w:vAlign w:val="center"/>
            <w:hideMark/>
          </w:tcPr>
          <w:p w14:paraId="23E24BC9"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0.0170</w:t>
            </w:r>
          </w:p>
        </w:tc>
        <w:tc>
          <w:tcPr>
            <w:tcW w:w="2239" w:type="dxa"/>
            <w:tcBorders>
              <w:top w:val="nil"/>
              <w:left w:val="nil"/>
              <w:bottom w:val="nil"/>
              <w:right w:val="nil"/>
            </w:tcBorders>
            <w:shd w:val="clear" w:color="000000" w:fill="FFFFFF"/>
            <w:noWrap/>
            <w:vAlign w:val="center"/>
            <w:hideMark/>
          </w:tcPr>
          <w:p w14:paraId="3B822D7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IGFBP2; IGFBP3; ADCY6</w:t>
            </w:r>
          </w:p>
        </w:tc>
        <w:tc>
          <w:tcPr>
            <w:tcW w:w="794" w:type="dxa"/>
            <w:tcBorders>
              <w:top w:val="nil"/>
              <w:left w:val="nil"/>
              <w:bottom w:val="nil"/>
              <w:right w:val="nil"/>
            </w:tcBorders>
            <w:shd w:val="clear" w:color="000000" w:fill="FFFFFF"/>
            <w:noWrap/>
            <w:vAlign w:val="center"/>
            <w:hideMark/>
          </w:tcPr>
          <w:p w14:paraId="0C163693"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155</w:t>
            </w:r>
          </w:p>
        </w:tc>
      </w:tr>
      <w:tr w:rsidR="00137F89" w:rsidRPr="00137F89" w14:paraId="5CFA3504"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4B40A6B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cnCV-Ridge</w:t>
            </w:r>
          </w:p>
        </w:tc>
        <w:tc>
          <w:tcPr>
            <w:tcW w:w="2053" w:type="dxa"/>
            <w:tcBorders>
              <w:top w:val="nil"/>
              <w:left w:val="nil"/>
              <w:bottom w:val="nil"/>
              <w:right w:val="nil"/>
            </w:tcBorders>
            <w:shd w:val="clear" w:color="000000" w:fill="DEEEEE"/>
            <w:vAlign w:val="center"/>
            <w:hideMark/>
          </w:tcPr>
          <w:p w14:paraId="0A487D05"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Graft-versus-host disease - Homo sapiens (human)</w:t>
            </w:r>
          </w:p>
        </w:tc>
        <w:tc>
          <w:tcPr>
            <w:tcW w:w="1440" w:type="dxa"/>
            <w:tcBorders>
              <w:top w:val="nil"/>
              <w:left w:val="nil"/>
              <w:bottom w:val="nil"/>
              <w:right w:val="nil"/>
            </w:tcBorders>
            <w:shd w:val="clear" w:color="000000" w:fill="DEEEEE"/>
            <w:noWrap/>
            <w:vAlign w:val="center"/>
            <w:hideMark/>
          </w:tcPr>
          <w:p w14:paraId="19F0E7AF"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KEGG</w:t>
            </w:r>
          </w:p>
        </w:tc>
        <w:tc>
          <w:tcPr>
            <w:tcW w:w="1467" w:type="dxa"/>
            <w:tcBorders>
              <w:top w:val="nil"/>
              <w:left w:val="nil"/>
              <w:bottom w:val="nil"/>
              <w:right w:val="nil"/>
            </w:tcBorders>
            <w:shd w:val="clear" w:color="000000" w:fill="DEEEEE"/>
            <w:noWrap/>
            <w:vAlign w:val="center"/>
            <w:hideMark/>
          </w:tcPr>
          <w:p w14:paraId="49F4E743"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0.0170</w:t>
            </w:r>
          </w:p>
        </w:tc>
        <w:tc>
          <w:tcPr>
            <w:tcW w:w="2239" w:type="dxa"/>
            <w:tcBorders>
              <w:top w:val="nil"/>
              <w:left w:val="nil"/>
              <w:bottom w:val="nil"/>
              <w:right w:val="nil"/>
            </w:tcBorders>
            <w:shd w:val="clear" w:color="000000" w:fill="DEEEEE"/>
            <w:noWrap/>
            <w:vAlign w:val="center"/>
            <w:hideMark/>
          </w:tcPr>
          <w:p w14:paraId="5358C224"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KIR2DL3; KIR2DL1</w:t>
            </w:r>
          </w:p>
        </w:tc>
        <w:tc>
          <w:tcPr>
            <w:tcW w:w="794" w:type="dxa"/>
            <w:tcBorders>
              <w:top w:val="nil"/>
              <w:left w:val="nil"/>
              <w:bottom w:val="nil"/>
              <w:right w:val="nil"/>
            </w:tcBorders>
            <w:shd w:val="clear" w:color="000000" w:fill="DEEEEE"/>
            <w:noWrap/>
            <w:vAlign w:val="center"/>
            <w:hideMark/>
          </w:tcPr>
          <w:p w14:paraId="0F1CBFE4"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42</w:t>
            </w:r>
          </w:p>
        </w:tc>
      </w:tr>
      <w:tr w:rsidR="00137F89" w:rsidRPr="00137F89" w14:paraId="4393D36A" w14:textId="77777777" w:rsidTr="00137F89">
        <w:trPr>
          <w:trHeight w:val="20"/>
          <w:jc w:val="center"/>
        </w:trPr>
        <w:tc>
          <w:tcPr>
            <w:tcW w:w="1367" w:type="dxa"/>
            <w:tcBorders>
              <w:top w:val="nil"/>
              <w:left w:val="nil"/>
              <w:bottom w:val="nil"/>
              <w:right w:val="nil"/>
            </w:tcBorders>
            <w:shd w:val="clear" w:color="auto" w:fill="auto"/>
            <w:noWrap/>
            <w:vAlign w:val="center"/>
            <w:hideMark/>
          </w:tcPr>
          <w:p w14:paraId="05D0B439"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cnCV-Ridge</w:t>
            </w:r>
          </w:p>
        </w:tc>
        <w:tc>
          <w:tcPr>
            <w:tcW w:w="2053" w:type="dxa"/>
            <w:tcBorders>
              <w:top w:val="nil"/>
              <w:left w:val="nil"/>
              <w:bottom w:val="nil"/>
              <w:right w:val="nil"/>
            </w:tcBorders>
            <w:shd w:val="clear" w:color="000000" w:fill="FFFFFF"/>
            <w:vAlign w:val="center"/>
            <w:hideMark/>
          </w:tcPr>
          <w:p w14:paraId="329E930C"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Transport of small molecules</w:t>
            </w:r>
          </w:p>
        </w:tc>
        <w:tc>
          <w:tcPr>
            <w:tcW w:w="1440" w:type="dxa"/>
            <w:tcBorders>
              <w:top w:val="nil"/>
              <w:left w:val="nil"/>
              <w:bottom w:val="nil"/>
              <w:right w:val="nil"/>
            </w:tcBorders>
            <w:shd w:val="clear" w:color="000000" w:fill="FFFFFF"/>
            <w:noWrap/>
            <w:vAlign w:val="center"/>
            <w:hideMark/>
          </w:tcPr>
          <w:p w14:paraId="087C10E0"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Reactome</w:t>
            </w:r>
          </w:p>
        </w:tc>
        <w:tc>
          <w:tcPr>
            <w:tcW w:w="1467" w:type="dxa"/>
            <w:tcBorders>
              <w:top w:val="nil"/>
              <w:left w:val="nil"/>
              <w:bottom w:val="nil"/>
              <w:right w:val="nil"/>
            </w:tcBorders>
            <w:shd w:val="clear" w:color="000000" w:fill="FFFFFF"/>
            <w:noWrap/>
            <w:vAlign w:val="center"/>
            <w:hideMark/>
          </w:tcPr>
          <w:p w14:paraId="1AA008DD"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0.0170</w:t>
            </w:r>
          </w:p>
        </w:tc>
        <w:tc>
          <w:tcPr>
            <w:tcW w:w="2239" w:type="dxa"/>
            <w:tcBorders>
              <w:top w:val="nil"/>
              <w:left w:val="nil"/>
              <w:bottom w:val="nil"/>
              <w:right w:val="nil"/>
            </w:tcBorders>
            <w:shd w:val="clear" w:color="000000" w:fill="FFFFFF"/>
            <w:vAlign w:val="center"/>
            <w:hideMark/>
          </w:tcPr>
          <w:p w14:paraId="0880D590"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ABCA10; ANO5; ADCY6; SLC5A11; MCOLN3</w:t>
            </w:r>
          </w:p>
        </w:tc>
        <w:tc>
          <w:tcPr>
            <w:tcW w:w="794" w:type="dxa"/>
            <w:tcBorders>
              <w:top w:val="nil"/>
              <w:left w:val="nil"/>
              <w:bottom w:val="nil"/>
              <w:right w:val="nil"/>
            </w:tcBorders>
            <w:shd w:val="clear" w:color="000000" w:fill="FFFFFF"/>
            <w:noWrap/>
            <w:vAlign w:val="center"/>
            <w:hideMark/>
          </w:tcPr>
          <w:p w14:paraId="518DAF88"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641</w:t>
            </w:r>
          </w:p>
        </w:tc>
      </w:tr>
      <w:tr w:rsidR="00137F89" w:rsidRPr="00137F89" w14:paraId="736F2544" w14:textId="77777777" w:rsidTr="00137F89">
        <w:trPr>
          <w:trHeight w:val="20"/>
          <w:jc w:val="center"/>
        </w:trPr>
        <w:tc>
          <w:tcPr>
            <w:tcW w:w="1367" w:type="dxa"/>
            <w:tcBorders>
              <w:top w:val="nil"/>
              <w:left w:val="nil"/>
              <w:bottom w:val="nil"/>
              <w:right w:val="nil"/>
            </w:tcBorders>
            <w:shd w:val="clear" w:color="000000" w:fill="DEEEEE"/>
            <w:noWrap/>
            <w:vAlign w:val="center"/>
            <w:hideMark/>
          </w:tcPr>
          <w:p w14:paraId="19226FA3"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cnCV-Ridge</w:t>
            </w:r>
          </w:p>
        </w:tc>
        <w:tc>
          <w:tcPr>
            <w:tcW w:w="2053" w:type="dxa"/>
            <w:tcBorders>
              <w:top w:val="nil"/>
              <w:left w:val="nil"/>
              <w:bottom w:val="nil"/>
              <w:right w:val="nil"/>
            </w:tcBorders>
            <w:shd w:val="clear" w:color="000000" w:fill="DEEEEE"/>
            <w:vAlign w:val="center"/>
            <w:hideMark/>
          </w:tcPr>
          <w:p w14:paraId="592189CB"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Antigen processing and presentation - Homo sapiens (human)</w:t>
            </w:r>
          </w:p>
        </w:tc>
        <w:tc>
          <w:tcPr>
            <w:tcW w:w="1440" w:type="dxa"/>
            <w:tcBorders>
              <w:top w:val="nil"/>
              <w:left w:val="nil"/>
              <w:bottom w:val="nil"/>
              <w:right w:val="nil"/>
            </w:tcBorders>
            <w:shd w:val="clear" w:color="000000" w:fill="DEEEEE"/>
            <w:noWrap/>
            <w:vAlign w:val="center"/>
            <w:hideMark/>
          </w:tcPr>
          <w:p w14:paraId="76B018D2"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KEGG</w:t>
            </w:r>
          </w:p>
        </w:tc>
        <w:tc>
          <w:tcPr>
            <w:tcW w:w="1467" w:type="dxa"/>
            <w:tcBorders>
              <w:top w:val="nil"/>
              <w:left w:val="nil"/>
              <w:bottom w:val="nil"/>
              <w:right w:val="nil"/>
            </w:tcBorders>
            <w:shd w:val="clear" w:color="000000" w:fill="DEEEEE"/>
            <w:noWrap/>
            <w:vAlign w:val="center"/>
            <w:hideMark/>
          </w:tcPr>
          <w:p w14:paraId="5CB51597"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0.0404</w:t>
            </w:r>
          </w:p>
        </w:tc>
        <w:tc>
          <w:tcPr>
            <w:tcW w:w="2239" w:type="dxa"/>
            <w:tcBorders>
              <w:top w:val="nil"/>
              <w:left w:val="nil"/>
              <w:bottom w:val="nil"/>
              <w:right w:val="nil"/>
            </w:tcBorders>
            <w:shd w:val="clear" w:color="000000" w:fill="DEEEEE"/>
            <w:noWrap/>
            <w:vAlign w:val="center"/>
            <w:hideMark/>
          </w:tcPr>
          <w:p w14:paraId="2A0A31E0"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KIR2DL3; KIR2DL1</w:t>
            </w:r>
          </w:p>
        </w:tc>
        <w:tc>
          <w:tcPr>
            <w:tcW w:w="794" w:type="dxa"/>
            <w:tcBorders>
              <w:top w:val="nil"/>
              <w:left w:val="nil"/>
              <w:bottom w:val="nil"/>
              <w:right w:val="nil"/>
            </w:tcBorders>
            <w:shd w:val="clear" w:color="000000" w:fill="DEEEEE"/>
            <w:noWrap/>
            <w:vAlign w:val="center"/>
            <w:hideMark/>
          </w:tcPr>
          <w:p w14:paraId="6428270E"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78</w:t>
            </w:r>
          </w:p>
        </w:tc>
      </w:tr>
      <w:tr w:rsidR="00137F89" w:rsidRPr="00137F89" w14:paraId="32106134" w14:textId="77777777" w:rsidTr="00137F89">
        <w:trPr>
          <w:trHeight w:val="20"/>
          <w:jc w:val="center"/>
        </w:trPr>
        <w:tc>
          <w:tcPr>
            <w:tcW w:w="1367" w:type="dxa"/>
            <w:tcBorders>
              <w:top w:val="nil"/>
              <w:left w:val="nil"/>
              <w:bottom w:val="single" w:sz="4" w:space="0" w:color="auto"/>
              <w:right w:val="nil"/>
            </w:tcBorders>
            <w:shd w:val="clear" w:color="auto" w:fill="auto"/>
            <w:noWrap/>
            <w:vAlign w:val="center"/>
            <w:hideMark/>
          </w:tcPr>
          <w:p w14:paraId="09F59219"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cnCV-Ridge</w:t>
            </w:r>
          </w:p>
        </w:tc>
        <w:tc>
          <w:tcPr>
            <w:tcW w:w="2053" w:type="dxa"/>
            <w:tcBorders>
              <w:top w:val="nil"/>
              <w:left w:val="nil"/>
              <w:bottom w:val="single" w:sz="4" w:space="0" w:color="auto"/>
              <w:right w:val="nil"/>
            </w:tcBorders>
            <w:shd w:val="clear" w:color="000000" w:fill="FFFFFF"/>
            <w:vAlign w:val="center"/>
            <w:hideMark/>
          </w:tcPr>
          <w:p w14:paraId="2CF28E3E" w14:textId="77777777" w:rsidR="00137F89" w:rsidRPr="00137F89" w:rsidRDefault="00137F89" w:rsidP="00137F89">
            <w:pPr>
              <w:spacing w:after="0" w:line="240" w:lineRule="auto"/>
              <w:rPr>
                <w:rFonts w:ascii="Arial" w:eastAsia="Times New Roman" w:hAnsi="Arial" w:cs="Arial"/>
                <w:color w:val="000000"/>
                <w:sz w:val="20"/>
                <w:szCs w:val="20"/>
              </w:rPr>
            </w:pPr>
            <w:r w:rsidRPr="00137F89">
              <w:rPr>
                <w:rFonts w:ascii="Arial" w:eastAsia="Times New Roman" w:hAnsi="Arial" w:cs="Arial"/>
                <w:color w:val="000000"/>
                <w:sz w:val="20"/>
                <w:szCs w:val="20"/>
              </w:rPr>
              <w:t>Stimuli-sensing channels</w:t>
            </w:r>
          </w:p>
        </w:tc>
        <w:tc>
          <w:tcPr>
            <w:tcW w:w="1440" w:type="dxa"/>
            <w:tcBorders>
              <w:top w:val="nil"/>
              <w:left w:val="nil"/>
              <w:bottom w:val="single" w:sz="4" w:space="0" w:color="auto"/>
              <w:right w:val="nil"/>
            </w:tcBorders>
            <w:shd w:val="clear" w:color="000000" w:fill="FFFFFF"/>
            <w:noWrap/>
            <w:vAlign w:val="center"/>
            <w:hideMark/>
          </w:tcPr>
          <w:p w14:paraId="7047AD19"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Reactome</w:t>
            </w:r>
          </w:p>
        </w:tc>
        <w:tc>
          <w:tcPr>
            <w:tcW w:w="1467" w:type="dxa"/>
            <w:tcBorders>
              <w:top w:val="nil"/>
              <w:left w:val="nil"/>
              <w:bottom w:val="single" w:sz="4" w:space="0" w:color="auto"/>
              <w:right w:val="nil"/>
            </w:tcBorders>
            <w:shd w:val="clear" w:color="000000" w:fill="FFFFFF"/>
            <w:noWrap/>
            <w:vAlign w:val="center"/>
            <w:hideMark/>
          </w:tcPr>
          <w:p w14:paraId="08C88A5A"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0.0497</w:t>
            </w:r>
          </w:p>
        </w:tc>
        <w:tc>
          <w:tcPr>
            <w:tcW w:w="2239" w:type="dxa"/>
            <w:tcBorders>
              <w:top w:val="nil"/>
              <w:left w:val="nil"/>
              <w:bottom w:val="single" w:sz="4" w:space="0" w:color="auto"/>
              <w:right w:val="nil"/>
            </w:tcBorders>
            <w:shd w:val="clear" w:color="000000" w:fill="FFFFFF"/>
            <w:noWrap/>
            <w:vAlign w:val="center"/>
            <w:hideMark/>
          </w:tcPr>
          <w:p w14:paraId="10705253"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ANO5; MCOLN3</w:t>
            </w:r>
          </w:p>
        </w:tc>
        <w:tc>
          <w:tcPr>
            <w:tcW w:w="794" w:type="dxa"/>
            <w:tcBorders>
              <w:top w:val="nil"/>
              <w:left w:val="nil"/>
              <w:bottom w:val="single" w:sz="4" w:space="0" w:color="auto"/>
              <w:right w:val="nil"/>
            </w:tcBorders>
            <w:shd w:val="clear" w:color="000000" w:fill="FFFFFF"/>
            <w:noWrap/>
            <w:vAlign w:val="center"/>
            <w:hideMark/>
          </w:tcPr>
          <w:p w14:paraId="4012F366" w14:textId="77777777" w:rsidR="00137F89" w:rsidRPr="00137F89" w:rsidRDefault="00137F89" w:rsidP="00137F89">
            <w:pPr>
              <w:spacing w:after="0" w:line="240" w:lineRule="auto"/>
              <w:jc w:val="center"/>
              <w:rPr>
                <w:rFonts w:ascii="Arial" w:eastAsia="Times New Roman" w:hAnsi="Arial" w:cs="Arial"/>
                <w:color w:val="000000"/>
                <w:sz w:val="20"/>
                <w:szCs w:val="20"/>
              </w:rPr>
            </w:pPr>
            <w:r w:rsidRPr="00137F89">
              <w:rPr>
                <w:rFonts w:ascii="Arial" w:eastAsia="Times New Roman" w:hAnsi="Arial" w:cs="Arial"/>
                <w:color w:val="000000"/>
                <w:sz w:val="20"/>
                <w:szCs w:val="20"/>
              </w:rPr>
              <w:t>94</w:t>
            </w:r>
          </w:p>
        </w:tc>
      </w:tr>
    </w:tbl>
    <w:p w14:paraId="2D2FF8D3" w14:textId="77777777" w:rsidR="00137F89" w:rsidRDefault="00137F89" w:rsidP="00137F89">
      <w:pPr>
        <w:spacing w:after="0" w:line="240" w:lineRule="auto"/>
        <w:jc w:val="both"/>
        <w:rPr>
          <w:rFonts w:ascii="Arial" w:hAnsi="Arial" w:cs="Arial"/>
          <w:sz w:val="20"/>
          <w:szCs w:val="20"/>
        </w:rPr>
      </w:pPr>
      <w:r w:rsidRPr="0096615A">
        <w:rPr>
          <w:rFonts w:ascii="Arial" w:hAnsi="Arial" w:cs="Arial"/>
          <w:sz w:val="20"/>
          <w:szCs w:val="20"/>
          <w:vertAlign w:val="superscript"/>
        </w:rPr>
        <w:t>†</w:t>
      </w:r>
      <w:r w:rsidRPr="0096615A">
        <w:rPr>
          <w:rFonts w:ascii="Arial" w:hAnsi="Arial" w:cs="Arial"/>
          <w:sz w:val="20"/>
          <w:szCs w:val="20"/>
        </w:rPr>
        <w:t>P-value for over-representation calculated from hypergeometric test, based on the number of genes in predefined set and user-input set. Multiple testing correction performed using false discovery rate (q).</w:t>
      </w:r>
    </w:p>
    <w:p w14:paraId="246971EC" w14:textId="77777777" w:rsidR="00137F89" w:rsidRDefault="00137F89" w:rsidP="00137F89">
      <w:pPr>
        <w:spacing w:after="0" w:line="240" w:lineRule="auto"/>
        <w:jc w:val="both"/>
        <w:rPr>
          <w:rFonts w:ascii="Arial" w:hAnsi="Arial" w:cs="Arial"/>
          <w:sz w:val="20"/>
          <w:szCs w:val="20"/>
        </w:rPr>
      </w:pPr>
      <w:r w:rsidRPr="0096615A">
        <w:rPr>
          <w:rFonts w:ascii="Arial" w:hAnsi="Arial" w:cs="Arial"/>
          <w:sz w:val="20"/>
          <w:szCs w:val="20"/>
          <w:vertAlign w:val="superscript"/>
        </w:rPr>
        <w:t>‡</w:t>
      </w:r>
      <w:r w:rsidRPr="00FE62D4">
        <w:rPr>
          <w:rFonts w:ascii="Arial" w:hAnsi="Arial" w:cs="Arial"/>
          <w:sz w:val="20"/>
          <w:szCs w:val="20"/>
        </w:rPr>
        <w:t>Genes overlapping between user-input set and predefined set.</w:t>
      </w:r>
    </w:p>
    <w:p w14:paraId="01EEA1A8" w14:textId="77777777" w:rsidR="00AB10EC" w:rsidRDefault="00137F89" w:rsidP="00137F89">
      <w:pPr>
        <w:spacing w:line="240" w:lineRule="auto"/>
        <w:jc w:val="both"/>
        <w:rPr>
          <w:rFonts w:ascii="Arial" w:hAnsi="Arial" w:cs="Arial"/>
          <w:sz w:val="20"/>
          <w:szCs w:val="20"/>
        </w:rPr>
        <w:sectPr w:rsidR="00AB10EC">
          <w:pgSz w:w="12240" w:h="15840"/>
          <w:pgMar w:top="1440" w:right="1440" w:bottom="1440" w:left="1440" w:header="720" w:footer="720" w:gutter="0"/>
          <w:cols w:space="720"/>
          <w:docGrid w:linePitch="360"/>
        </w:sectPr>
      </w:pPr>
      <w:r w:rsidRPr="0096615A">
        <w:rPr>
          <w:rFonts w:ascii="Arial" w:hAnsi="Arial" w:cs="Arial"/>
          <w:sz w:val="20"/>
          <w:szCs w:val="20"/>
          <w:vertAlign w:val="superscript"/>
        </w:rPr>
        <w:t>¶</w:t>
      </w:r>
      <w:r w:rsidRPr="00FE62D4">
        <w:rPr>
          <w:rFonts w:ascii="Arial" w:hAnsi="Arial" w:cs="Arial"/>
          <w:sz w:val="20"/>
          <w:szCs w:val="20"/>
        </w:rPr>
        <w:t>Size, the number of genes in the predefined gene set.</w:t>
      </w:r>
    </w:p>
    <w:p w14:paraId="7C443835" w14:textId="69479FC9" w:rsidR="00137F89" w:rsidRPr="0096615A" w:rsidRDefault="00AB10EC" w:rsidP="00AB10EC">
      <w:pPr>
        <w:spacing w:line="240" w:lineRule="auto"/>
        <w:jc w:val="center"/>
        <w:rPr>
          <w:rFonts w:ascii="Arial" w:hAnsi="Arial" w:cs="Arial"/>
          <w:sz w:val="20"/>
          <w:szCs w:val="20"/>
        </w:rPr>
      </w:pPr>
      <w:r>
        <w:rPr>
          <w:rFonts w:ascii="Arial" w:hAnsi="Arial" w:cs="Arial"/>
          <w:noProof/>
          <w:sz w:val="20"/>
          <w:szCs w:val="20"/>
        </w:rPr>
        <w:lastRenderedPageBreak/>
        <w:drawing>
          <wp:inline distT="0" distB="0" distL="0" distR="0" wp14:anchorId="7BC9C43F" wp14:editId="27073E6B">
            <wp:extent cx="5418290" cy="6233700"/>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418290" cy="6233700"/>
                    </a:xfrm>
                    <a:prstGeom prst="rect">
                      <a:avLst/>
                    </a:prstGeom>
                  </pic:spPr>
                </pic:pic>
              </a:graphicData>
            </a:graphic>
          </wp:inline>
        </w:drawing>
      </w:r>
    </w:p>
    <w:p w14:paraId="249F752E" w14:textId="55D8D921" w:rsidR="00AE7A27" w:rsidRDefault="00AB10EC" w:rsidP="00B520C1">
      <w:pPr>
        <w:spacing w:after="0"/>
        <w:jc w:val="both"/>
        <w:rPr>
          <w:rFonts w:ascii="Arial" w:eastAsiaTheme="minorEastAsia" w:hAnsi="Arial" w:cs="Arial"/>
          <w:sz w:val="24"/>
          <w:szCs w:val="24"/>
        </w:rPr>
        <w:sectPr w:rsidR="00AE7A27">
          <w:pgSz w:w="12240" w:h="15840"/>
          <w:pgMar w:top="1440" w:right="1440" w:bottom="1440" w:left="1440" w:header="720" w:footer="720" w:gutter="0"/>
          <w:cols w:space="720"/>
          <w:docGrid w:linePitch="360"/>
        </w:sectPr>
      </w:pPr>
      <w:r>
        <w:rPr>
          <w:rFonts w:ascii="Arial" w:eastAsiaTheme="minorEastAsia" w:hAnsi="Arial" w:cs="Arial"/>
          <w:b/>
          <w:bCs/>
          <w:sz w:val="24"/>
          <w:szCs w:val="24"/>
        </w:rPr>
        <w:t xml:space="preserve">Supplementary </w:t>
      </w:r>
      <w:r w:rsidR="00D80D53">
        <w:rPr>
          <w:rFonts w:ascii="Arial" w:eastAsiaTheme="minorEastAsia" w:hAnsi="Arial" w:cs="Arial"/>
          <w:b/>
          <w:bCs/>
          <w:sz w:val="24"/>
          <w:szCs w:val="24"/>
        </w:rPr>
        <w:t>Fig.</w:t>
      </w:r>
      <w:r>
        <w:rPr>
          <w:rFonts w:ascii="Arial" w:eastAsiaTheme="minorEastAsia" w:hAnsi="Arial" w:cs="Arial"/>
          <w:b/>
          <w:bCs/>
          <w:sz w:val="24"/>
          <w:szCs w:val="24"/>
        </w:rPr>
        <w:t xml:space="preserve"> 74. </w:t>
      </w:r>
      <w:r w:rsidRPr="00AB10EC">
        <w:rPr>
          <w:rFonts w:ascii="Arial" w:eastAsiaTheme="minorEastAsia" w:hAnsi="Arial" w:cs="Arial"/>
          <w:b/>
          <w:bCs/>
          <w:sz w:val="24"/>
          <w:szCs w:val="24"/>
        </w:rPr>
        <w:t xml:space="preserve">Comparison of </w:t>
      </w:r>
      <w:r>
        <w:rPr>
          <w:rFonts w:ascii="Arial" w:eastAsiaTheme="minorEastAsia" w:hAnsi="Arial" w:cs="Arial"/>
          <w:b/>
          <w:bCs/>
          <w:sz w:val="24"/>
          <w:szCs w:val="24"/>
        </w:rPr>
        <w:t xml:space="preserve">biological pathways </w:t>
      </w:r>
      <w:r w:rsidRPr="00AB10EC">
        <w:rPr>
          <w:rFonts w:ascii="Arial" w:eastAsiaTheme="minorEastAsia" w:hAnsi="Arial" w:cs="Arial"/>
          <w:b/>
          <w:bCs/>
          <w:sz w:val="24"/>
          <w:szCs w:val="24"/>
        </w:rPr>
        <w:t xml:space="preserve">for MDD-associated genes detected using cnCV with importance scores calculated by NPDR </w:t>
      </w:r>
      <w:r w:rsidR="00F00360">
        <w:rPr>
          <w:rFonts w:ascii="Arial" w:eastAsiaTheme="minorEastAsia" w:hAnsi="Arial" w:cs="Arial"/>
          <w:b/>
          <w:bCs/>
          <w:sz w:val="24"/>
          <w:szCs w:val="24"/>
        </w:rPr>
        <w:t xml:space="preserve">with non-adjusted fixed-k </w:t>
      </w:r>
      <w:r w:rsidRPr="00AB10EC">
        <w:rPr>
          <w:rFonts w:ascii="Arial" w:eastAsiaTheme="minorEastAsia" w:hAnsi="Arial" w:cs="Arial"/>
          <w:b/>
          <w:bCs/>
          <w:sz w:val="24"/>
          <w:szCs w:val="24"/>
        </w:rPr>
        <w:t xml:space="preserve">(Eq. 1), NPDR </w:t>
      </w:r>
      <w:r w:rsidR="00F00360">
        <w:rPr>
          <w:rFonts w:ascii="Arial" w:eastAsiaTheme="minorEastAsia" w:hAnsi="Arial" w:cs="Arial"/>
          <w:b/>
          <w:bCs/>
          <w:sz w:val="24"/>
          <w:szCs w:val="24"/>
        </w:rPr>
        <w:t xml:space="preserve">with minority-class-k </w:t>
      </w:r>
      <w:r w:rsidRPr="00AB10EC">
        <w:rPr>
          <w:rFonts w:ascii="Arial" w:eastAsiaTheme="minorEastAsia" w:hAnsi="Arial" w:cs="Arial"/>
          <w:b/>
          <w:bCs/>
          <w:sz w:val="24"/>
          <w:szCs w:val="24"/>
        </w:rPr>
        <w:t xml:space="preserve">(Eq. 2), and Ridge Regression. </w:t>
      </w:r>
      <w:r w:rsidRPr="00AB10EC">
        <w:rPr>
          <w:rFonts w:ascii="Arial" w:eastAsiaTheme="minorEastAsia" w:hAnsi="Arial" w:cs="Arial"/>
          <w:sz w:val="24"/>
          <w:szCs w:val="24"/>
        </w:rPr>
        <w:t xml:space="preserve">Point color and size is proportional to the -log10 False Discovery Rate q-value, denoted by -log10(q). </w:t>
      </w:r>
      <w:r>
        <w:rPr>
          <w:rFonts w:ascii="Arial" w:eastAsiaTheme="minorEastAsia" w:hAnsi="Arial" w:cs="Arial"/>
          <w:sz w:val="24"/>
          <w:szCs w:val="24"/>
        </w:rPr>
        <w:t>Biological pathways</w:t>
      </w:r>
      <w:r w:rsidRPr="00AB10EC">
        <w:rPr>
          <w:rFonts w:ascii="Arial" w:eastAsiaTheme="minorEastAsia" w:hAnsi="Arial" w:cs="Arial"/>
          <w:sz w:val="24"/>
          <w:szCs w:val="24"/>
        </w:rPr>
        <w:t xml:space="preserve"> are on the y-axis and feature selection methods are on the x-axis. </w:t>
      </w:r>
      <w:r>
        <w:rPr>
          <w:rFonts w:ascii="Arial" w:eastAsiaTheme="minorEastAsia" w:hAnsi="Arial" w:cs="Arial"/>
          <w:sz w:val="24"/>
          <w:szCs w:val="24"/>
        </w:rPr>
        <w:t xml:space="preserve">Pathways were calculated from a variety of databases, including Reactome, Wikipathways, </w:t>
      </w:r>
      <w:r w:rsidR="000C4DEF">
        <w:rPr>
          <w:rFonts w:ascii="Arial" w:eastAsiaTheme="minorEastAsia" w:hAnsi="Arial" w:cs="Arial"/>
          <w:sz w:val="24"/>
          <w:szCs w:val="24"/>
        </w:rPr>
        <w:t>KEGG, INOH, and SMPDB</w:t>
      </w:r>
      <w:r w:rsidR="00C76596">
        <w:rPr>
          <w:rFonts w:ascii="Arial" w:eastAsiaTheme="minorEastAsia" w:hAnsi="Arial" w:cs="Arial"/>
          <w:sz w:val="24"/>
          <w:szCs w:val="24"/>
        </w:rPr>
        <w:t>.</w:t>
      </w:r>
    </w:p>
    <w:tbl>
      <w:tblPr>
        <w:tblpPr w:leftFromText="180" w:rightFromText="180" w:vertAnchor="page" w:horzAnchor="margin" w:tblpY="1921"/>
        <w:tblW w:w="10562" w:type="dxa"/>
        <w:tblLook w:val="04A0" w:firstRow="1" w:lastRow="0" w:firstColumn="1" w:lastColumn="0" w:noHBand="0" w:noVBand="1"/>
      </w:tblPr>
      <w:tblGrid>
        <w:gridCol w:w="1310"/>
        <w:gridCol w:w="1310"/>
        <w:gridCol w:w="1453"/>
        <w:gridCol w:w="1311"/>
        <w:gridCol w:w="1102"/>
        <w:gridCol w:w="1311"/>
        <w:gridCol w:w="1454"/>
        <w:gridCol w:w="1311"/>
      </w:tblGrid>
      <w:tr w:rsidR="00C76596" w:rsidRPr="00AE7A27" w14:paraId="25ADF673" w14:textId="77777777" w:rsidTr="00C76596">
        <w:trPr>
          <w:trHeight w:val="48"/>
        </w:trPr>
        <w:tc>
          <w:tcPr>
            <w:tcW w:w="0" w:type="auto"/>
            <w:gridSpan w:val="2"/>
            <w:tcBorders>
              <w:top w:val="nil"/>
              <w:left w:val="nil"/>
              <w:bottom w:val="nil"/>
              <w:right w:val="nil"/>
            </w:tcBorders>
            <w:shd w:val="clear" w:color="000000" w:fill="000000"/>
            <w:noWrap/>
            <w:vAlign w:val="center"/>
            <w:hideMark/>
          </w:tcPr>
          <w:p w14:paraId="125C4053" w14:textId="77777777" w:rsidR="00C76596" w:rsidRPr="00AE7A27" w:rsidRDefault="00C76596" w:rsidP="00C76596">
            <w:pPr>
              <w:spacing w:after="0" w:line="240" w:lineRule="auto"/>
              <w:jc w:val="center"/>
              <w:rPr>
                <w:rFonts w:ascii="Arial" w:eastAsia="Times New Roman" w:hAnsi="Arial" w:cs="Arial"/>
                <w:b/>
                <w:bCs/>
                <w:color w:val="FFFFFF"/>
                <w:sz w:val="19"/>
                <w:szCs w:val="19"/>
              </w:rPr>
            </w:pPr>
            <w:r w:rsidRPr="00AE7A27">
              <w:rPr>
                <w:rFonts w:ascii="Arial" w:eastAsia="Times New Roman" w:hAnsi="Arial" w:cs="Arial"/>
                <w:b/>
                <w:bCs/>
                <w:color w:val="FFFFFF"/>
                <w:sz w:val="19"/>
                <w:szCs w:val="19"/>
              </w:rPr>
              <w:lastRenderedPageBreak/>
              <w:t>cnCV-NPDR (Eq. 1)</w:t>
            </w:r>
          </w:p>
        </w:tc>
        <w:tc>
          <w:tcPr>
            <w:tcW w:w="0" w:type="auto"/>
            <w:gridSpan w:val="2"/>
            <w:tcBorders>
              <w:top w:val="nil"/>
              <w:left w:val="nil"/>
              <w:bottom w:val="nil"/>
              <w:right w:val="nil"/>
            </w:tcBorders>
            <w:shd w:val="clear" w:color="000000" w:fill="000000"/>
            <w:noWrap/>
            <w:vAlign w:val="center"/>
            <w:hideMark/>
          </w:tcPr>
          <w:p w14:paraId="781C7B9A" w14:textId="77777777" w:rsidR="00C76596" w:rsidRPr="00AE7A27" w:rsidRDefault="00C76596" w:rsidP="00C76596">
            <w:pPr>
              <w:spacing w:after="0" w:line="240" w:lineRule="auto"/>
              <w:jc w:val="center"/>
              <w:rPr>
                <w:rFonts w:ascii="Arial" w:eastAsia="Times New Roman" w:hAnsi="Arial" w:cs="Arial"/>
                <w:b/>
                <w:bCs/>
                <w:color w:val="FFFFFF"/>
                <w:sz w:val="19"/>
                <w:szCs w:val="19"/>
              </w:rPr>
            </w:pPr>
            <w:r w:rsidRPr="00AE7A27">
              <w:rPr>
                <w:rFonts w:ascii="Arial" w:eastAsia="Times New Roman" w:hAnsi="Arial" w:cs="Arial"/>
                <w:b/>
                <w:bCs/>
                <w:color w:val="FFFFFF"/>
                <w:sz w:val="19"/>
                <w:szCs w:val="19"/>
              </w:rPr>
              <w:t>cnCV-NPDR (Eq. 2)</w:t>
            </w:r>
          </w:p>
        </w:tc>
        <w:tc>
          <w:tcPr>
            <w:tcW w:w="0" w:type="auto"/>
            <w:gridSpan w:val="2"/>
            <w:tcBorders>
              <w:top w:val="nil"/>
              <w:left w:val="nil"/>
              <w:bottom w:val="nil"/>
              <w:right w:val="nil"/>
            </w:tcBorders>
            <w:shd w:val="clear" w:color="000000" w:fill="000000"/>
            <w:noWrap/>
            <w:vAlign w:val="center"/>
            <w:hideMark/>
          </w:tcPr>
          <w:p w14:paraId="77BEBFC6" w14:textId="77777777" w:rsidR="00C76596" w:rsidRPr="00AE7A27" w:rsidRDefault="00C76596" w:rsidP="00C76596">
            <w:pPr>
              <w:spacing w:after="0" w:line="240" w:lineRule="auto"/>
              <w:jc w:val="center"/>
              <w:rPr>
                <w:rFonts w:ascii="Arial" w:eastAsia="Times New Roman" w:hAnsi="Arial" w:cs="Arial"/>
                <w:b/>
                <w:bCs/>
                <w:color w:val="FFFFFF"/>
                <w:sz w:val="19"/>
                <w:szCs w:val="19"/>
              </w:rPr>
            </w:pPr>
            <w:r w:rsidRPr="00AE7A27">
              <w:rPr>
                <w:rFonts w:ascii="Arial" w:eastAsia="Times New Roman" w:hAnsi="Arial" w:cs="Arial"/>
                <w:b/>
                <w:bCs/>
                <w:color w:val="FFFFFF"/>
                <w:sz w:val="19"/>
                <w:szCs w:val="19"/>
              </w:rPr>
              <w:t>cnCV-Random Forest</w:t>
            </w:r>
          </w:p>
        </w:tc>
        <w:tc>
          <w:tcPr>
            <w:tcW w:w="0" w:type="auto"/>
            <w:gridSpan w:val="2"/>
            <w:tcBorders>
              <w:top w:val="nil"/>
              <w:left w:val="nil"/>
              <w:bottom w:val="nil"/>
              <w:right w:val="nil"/>
            </w:tcBorders>
            <w:shd w:val="clear" w:color="000000" w:fill="000000"/>
            <w:noWrap/>
            <w:vAlign w:val="center"/>
            <w:hideMark/>
          </w:tcPr>
          <w:p w14:paraId="6BD00072" w14:textId="77777777" w:rsidR="00C76596" w:rsidRPr="00AE7A27" w:rsidRDefault="00C76596" w:rsidP="00C76596">
            <w:pPr>
              <w:spacing w:after="0" w:line="240" w:lineRule="auto"/>
              <w:jc w:val="center"/>
              <w:rPr>
                <w:rFonts w:ascii="Arial" w:eastAsia="Times New Roman" w:hAnsi="Arial" w:cs="Arial"/>
                <w:b/>
                <w:bCs/>
                <w:color w:val="FFFFFF"/>
                <w:sz w:val="19"/>
                <w:szCs w:val="19"/>
              </w:rPr>
            </w:pPr>
            <w:r w:rsidRPr="00AE7A27">
              <w:rPr>
                <w:rFonts w:ascii="Arial" w:eastAsia="Times New Roman" w:hAnsi="Arial" w:cs="Arial"/>
                <w:b/>
                <w:bCs/>
                <w:color w:val="FFFFFF"/>
                <w:sz w:val="19"/>
                <w:szCs w:val="19"/>
              </w:rPr>
              <w:t>cnCV-Ridge Regression</w:t>
            </w:r>
          </w:p>
        </w:tc>
      </w:tr>
      <w:tr w:rsidR="00C76596" w:rsidRPr="00AE7A27" w14:paraId="5ED595C2" w14:textId="77777777" w:rsidTr="00C76596">
        <w:trPr>
          <w:trHeight w:val="48"/>
        </w:trPr>
        <w:tc>
          <w:tcPr>
            <w:tcW w:w="0" w:type="auto"/>
            <w:tcBorders>
              <w:top w:val="nil"/>
              <w:left w:val="nil"/>
              <w:bottom w:val="nil"/>
              <w:right w:val="nil"/>
            </w:tcBorders>
            <w:shd w:val="clear" w:color="000000" w:fill="D9D9D9"/>
            <w:noWrap/>
            <w:vAlign w:val="center"/>
            <w:hideMark/>
          </w:tcPr>
          <w:p w14:paraId="1DD455F2" w14:textId="77777777" w:rsidR="00C76596" w:rsidRPr="00AE7A27" w:rsidRDefault="00C76596" w:rsidP="00C76596">
            <w:pPr>
              <w:spacing w:after="0" w:line="240" w:lineRule="auto"/>
              <w:jc w:val="center"/>
              <w:rPr>
                <w:rFonts w:ascii="Arial" w:eastAsia="Times New Roman" w:hAnsi="Arial" w:cs="Arial"/>
                <w:b/>
                <w:bCs/>
                <w:color w:val="000000"/>
                <w:sz w:val="19"/>
                <w:szCs w:val="19"/>
              </w:rPr>
            </w:pPr>
            <w:r w:rsidRPr="00AE7A27">
              <w:rPr>
                <w:rFonts w:ascii="Arial" w:eastAsia="Times New Roman" w:hAnsi="Arial" w:cs="Arial"/>
                <w:b/>
                <w:bCs/>
                <w:color w:val="000000"/>
                <w:sz w:val="19"/>
                <w:szCs w:val="19"/>
              </w:rPr>
              <w:t>Balanced</w:t>
            </w:r>
          </w:p>
        </w:tc>
        <w:tc>
          <w:tcPr>
            <w:tcW w:w="0" w:type="auto"/>
            <w:tcBorders>
              <w:top w:val="nil"/>
              <w:left w:val="nil"/>
              <w:bottom w:val="nil"/>
              <w:right w:val="nil"/>
            </w:tcBorders>
            <w:shd w:val="clear" w:color="000000" w:fill="D9D9D9"/>
            <w:noWrap/>
            <w:vAlign w:val="center"/>
            <w:hideMark/>
          </w:tcPr>
          <w:p w14:paraId="75F1F948" w14:textId="77777777" w:rsidR="00C76596" w:rsidRPr="00AE7A27" w:rsidRDefault="00C76596" w:rsidP="00C76596">
            <w:pPr>
              <w:spacing w:after="0" w:line="240" w:lineRule="auto"/>
              <w:jc w:val="center"/>
              <w:rPr>
                <w:rFonts w:ascii="Arial" w:eastAsia="Times New Roman" w:hAnsi="Arial" w:cs="Arial"/>
                <w:b/>
                <w:bCs/>
                <w:color w:val="000000"/>
                <w:sz w:val="19"/>
                <w:szCs w:val="19"/>
              </w:rPr>
            </w:pPr>
            <w:r w:rsidRPr="00AE7A27">
              <w:rPr>
                <w:rFonts w:ascii="Arial" w:eastAsia="Times New Roman" w:hAnsi="Arial" w:cs="Arial"/>
                <w:b/>
                <w:bCs/>
                <w:color w:val="000000"/>
                <w:sz w:val="19"/>
                <w:szCs w:val="19"/>
              </w:rPr>
              <w:t>Imbalanced</w:t>
            </w:r>
          </w:p>
        </w:tc>
        <w:tc>
          <w:tcPr>
            <w:tcW w:w="0" w:type="auto"/>
            <w:tcBorders>
              <w:top w:val="nil"/>
              <w:left w:val="nil"/>
              <w:bottom w:val="nil"/>
              <w:right w:val="nil"/>
            </w:tcBorders>
            <w:shd w:val="clear" w:color="000000" w:fill="D9D9D9"/>
            <w:noWrap/>
            <w:vAlign w:val="center"/>
            <w:hideMark/>
          </w:tcPr>
          <w:p w14:paraId="5EF52D39" w14:textId="77777777" w:rsidR="00C76596" w:rsidRPr="00AE7A27" w:rsidRDefault="00C76596" w:rsidP="00C76596">
            <w:pPr>
              <w:spacing w:after="0" w:line="240" w:lineRule="auto"/>
              <w:jc w:val="center"/>
              <w:rPr>
                <w:rFonts w:ascii="Arial" w:eastAsia="Times New Roman" w:hAnsi="Arial" w:cs="Arial"/>
                <w:b/>
                <w:bCs/>
                <w:color w:val="000000"/>
                <w:sz w:val="19"/>
                <w:szCs w:val="19"/>
              </w:rPr>
            </w:pPr>
            <w:r w:rsidRPr="00AE7A27">
              <w:rPr>
                <w:rFonts w:ascii="Arial" w:eastAsia="Times New Roman" w:hAnsi="Arial" w:cs="Arial"/>
                <w:b/>
                <w:bCs/>
                <w:color w:val="000000"/>
                <w:sz w:val="19"/>
                <w:szCs w:val="19"/>
              </w:rPr>
              <w:t>Balanced</w:t>
            </w:r>
          </w:p>
        </w:tc>
        <w:tc>
          <w:tcPr>
            <w:tcW w:w="0" w:type="auto"/>
            <w:tcBorders>
              <w:top w:val="nil"/>
              <w:left w:val="nil"/>
              <w:bottom w:val="nil"/>
              <w:right w:val="nil"/>
            </w:tcBorders>
            <w:shd w:val="clear" w:color="000000" w:fill="D9D9D9"/>
            <w:noWrap/>
            <w:vAlign w:val="center"/>
            <w:hideMark/>
          </w:tcPr>
          <w:p w14:paraId="7ED4DD76" w14:textId="77777777" w:rsidR="00C76596" w:rsidRPr="00AE7A27" w:rsidRDefault="00C76596" w:rsidP="00C76596">
            <w:pPr>
              <w:spacing w:after="0" w:line="240" w:lineRule="auto"/>
              <w:jc w:val="center"/>
              <w:rPr>
                <w:rFonts w:ascii="Arial" w:eastAsia="Times New Roman" w:hAnsi="Arial" w:cs="Arial"/>
                <w:b/>
                <w:bCs/>
                <w:color w:val="000000"/>
                <w:sz w:val="19"/>
                <w:szCs w:val="19"/>
              </w:rPr>
            </w:pPr>
            <w:r w:rsidRPr="00AE7A27">
              <w:rPr>
                <w:rFonts w:ascii="Arial" w:eastAsia="Times New Roman" w:hAnsi="Arial" w:cs="Arial"/>
                <w:b/>
                <w:bCs/>
                <w:color w:val="000000"/>
                <w:sz w:val="19"/>
                <w:szCs w:val="19"/>
              </w:rPr>
              <w:t>Imbalanced</w:t>
            </w:r>
          </w:p>
        </w:tc>
        <w:tc>
          <w:tcPr>
            <w:tcW w:w="0" w:type="auto"/>
            <w:tcBorders>
              <w:top w:val="nil"/>
              <w:left w:val="nil"/>
              <w:bottom w:val="nil"/>
              <w:right w:val="nil"/>
            </w:tcBorders>
            <w:shd w:val="clear" w:color="000000" w:fill="D9D9D9"/>
            <w:noWrap/>
            <w:vAlign w:val="center"/>
            <w:hideMark/>
          </w:tcPr>
          <w:p w14:paraId="4740FE70" w14:textId="77777777" w:rsidR="00C76596" w:rsidRPr="00AE7A27" w:rsidRDefault="00C76596" w:rsidP="00C76596">
            <w:pPr>
              <w:spacing w:after="0" w:line="240" w:lineRule="auto"/>
              <w:jc w:val="center"/>
              <w:rPr>
                <w:rFonts w:ascii="Arial" w:eastAsia="Times New Roman" w:hAnsi="Arial" w:cs="Arial"/>
                <w:b/>
                <w:bCs/>
                <w:color w:val="000000"/>
                <w:sz w:val="19"/>
                <w:szCs w:val="19"/>
              </w:rPr>
            </w:pPr>
            <w:r w:rsidRPr="00AE7A27">
              <w:rPr>
                <w:rFonts w:ascii="Arial" w:eastAsia="Times New Roman" w:hAnsi="Arial" w:cs="Arial"/>
                <w:b/>
                <w:bCs/>
                <w:color w:val="000000"/>
                <w:sz w:val="19"/>
                <w:szCs w:val="19"/>
              </w:rPr>
              <w:t>Balanced</w:t>
            </w:r>
          </w:p>
        </w:tc>
        <w:tc>
          <w:tcPr>
            <w:tcW w:w="0" w:type="auto"/>
            <w:tcBorders>
              <w:top w:val="nil"/>
              <w:left w:val="nil"/>
              <w:bottom w:val="nil"/>
              <w:right w:val="nil"/>
            </w:tcBorders>
            <w:shd w:val="clear" w:color="000000" w:fill="D9D9D9"/>
            <w:noWrap/>
            <w:vAlign w:val="center"/>
            <w:hideMark/>
          </w:tcPr>
          <w:p w14:paraId="236DF138" w14:textId="77777777" w:rsidR="00C76596" w:rsidRPr="00AE7A27" w:rsidRDefault="00C76596" w:rsidP="00C76596">
            <w:pPr>
              <w:spacing w:after="0" w:line="240" w:lineRule="auto"/>
              <w:jc w:val="center"/>
              <w:rPr>
                <w:rFonts w:ascii="Arial" w:eastAsia="Times New Roman" w:hAnsi="Arial" w:cs="Arial"/>
                <w:b/>
                <w:bCs/>
                <w:color w:val="000000"/>
                <w:sz w:val="19"/>
                <w:szCs w:val="19"/>
              </w:rPr>
            </w:pPr>
            <w:r w:rsidRPr="00AE7A27">
              <w:rPr>
                <w:rFonts w:ascii="Arial" w:eastAsia="Times New Roman" w:hAnsi="Arial" w:cs="Arial"/>
                <w:b/>
                <w:bCs/>
                <w:color w:val="000000"/>
                <w:sz w:val="19"/>
                <w:szCs w:val="19"/>
              </w:rPr>
              <w:t>Imbalanced</w:t>
            </w:r>
          </w:p>
        </w:tc>
        <w:tc>
          <w:tcPr>
            <w:tcW w:w="0" w:type="auto"/>
            <w:tcBorders>
              <w:top w:val="nil"/>
              <w:left w:val="nil"/>
              <w:bottom w:val="nil"/>
              <w:right w:val="nil"/>
            </w:tcBorders>
            <w:shd w:val="clear" w:color="000000" w:fill="D9D9D9"/>
            <w:noWrap/>
            <w:vAlign w:val="center"/>
            <w:hideMark/>
          </w:tcPr>
          <w:p w14:paraId="4BCBC5B6" w14:textId="77777777" w:rsidR="00C76596" w:rsidRPr="00AE7A27" w:rsidRDefault="00C76596" w:rsidP="00C76596">
            <w:pPr>
              <w:spacing w:after="0" w:line="240" w:lineRule="auto"/>
              <w:jc w:val="center"/>
              <w:rPr>
                <w:rFonts w:ascii="Arial" w:eastAsia="Times New Roman" w:hAnsi="Arial" w:cs="Arial"/>
                <w:b/>
                <w:bCs/>
                <w:color w:val="000000"/>
                <w:sz w:val="19"/>
                <w:szCs w:val="19"/>
              </w:rPr>
            </w:pPr>
            <w:r w:rsidRPr="00AE7A27">
              <w:rPr>
                <w:rFonts w:ascii="Arial" w:eastAsia="Times New Roman" w:hAnsi="Arial" w:cs="Arial"/>
                <w:b/>
                <w:bCs/>
                <w:color w:val="000000"/>
                <w:sz w:val="19"/>
                <w:szCs w:val="19"/>
              </w:rPr>
              <w:t>Balanced</w:t>
            </w:r>
          </w:p>
        </w:tc>
        <w:tc>
          <w:tcPr>
            <w:tcW w:w="0" w:type="auto"/>
            <w:tcBorders>
              <w:top w:val="nil"/>
              <w:left w:val="nil"/>
              <w:bottom w:val="nil"/>
              <w:right w:val="nil"/>
            </w:tcBorders>
            <w:shd w:val="clear" w:color="000000" w:fill="D9D9D9"/>
            <w:noWrap/>
            <w:vAlign w:val="center"/>
            <w:hideMark/>
          </w:tcPr>
          <w:p w14:paraId="636CC52F" w14:textId="77777777" w:rsidR="00C76596" w:rsidRPr="00AE7A27" w:rsidRDefault="00C76596" w:rsidP="00C76596">
            <w:pPr>
              <w:spacing w:after="0" w:line="240" w:lineRule="auto"/>
              <w:jc w:val="center"/>
              <w:rPr>
                <w:rFonts w:ascii="Arial" w:eastAsia="Times New Roman" w:hAnsi="Arial" w:cs="Arial"/>
                <w:b/>
                <w:bCs/>
                <w:color w:val="000000"/>
                <w:sz w:val="19"/>
                <w:szCs w:val="19"/>
              </w:rPr>
            </w:pPr>
            <w:r w:rsidRPr="00AE7A27">
              <w:rPr>
                <w:rFonts w:ascii="Arial" w:eastAsia="Times New Roman" w:hAnsi="Arial" w:cs="Arial"/>
                <w:b/>
                <w:bCs/>
                <w:color w:val="000000"/>
                <w:sz w:val="19"/>
                <w:szCs w:val="19"/>
              </w:rPr>
              <w:t>Imbalanced</w:t>
            </w:r>
          </w:p>
        </w:tc>
      </w:tr>
      <w:tr w:rsidR="00C76596" w:rsidRPr="00AE7A27" w14:paraId="4FB29444"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42DF0CB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ADORA3</w:t>
            </w:r>
          </w:p>
        </w:tc>
        <w:tc>
          <w:tcPr>
            <w:tcW w:w="0" w:type="auto"/>
            <w:tcBorders>
              <w:top w:val="nil"/>
              <w:left w:val="nil"/>
              <w:bottom w:val="nil"/>
              <w:right w:val="nil"/>
            </w:tcBorders>
            <w:shd w:val="clear" w:color="auto" w:fill="auto"/>
            <w:noWrap/>
            <w:tcMar>
              <w:left w:w="29" w:type="dxa"/>
              <w:right w:w="29" w:type="dxa"/>
            </w:tcMar>
            <w:vAlign w:val="bottom"/>
            <w:hideMark/>
          </w:tcPr>
          <w:p w14:paraId="01F7AF23"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ACTA2</w:t>
            </w:r>
          </w:p>
        </w:tc>
        <w:tc>
          <w:tcPr>
            <w:tcW w:w="0" w:type="auto"/>
            <w:tcBorders>
              <w:top w:val="nil"/>
              <w:left w:val="nil"/>
              <w:bottom w:val="nil"/>
              <w:right w:val="nil"/>
            </w:tcBorders>
            <w:shd w:val="clear" w:color="auto" w:fill="auto"/>
            <w:noWrap/>
            <w:tcMar>
              <w:left w:w="29" w:type="dxa"/>
              <w:right w:w="29" w:type="dxa"/>
            </w:tcMar>
            <w:vAlign w:val="bottom"/>
            <w:hideMark/>
          </w:tcPr>
          <w:p w14:paraId="16067F5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BCORP1</w:t>
            </w:r>
          </w:p>
        </w:tc>
        <w:tc>
          <w:tcPr>
            <w:tcW w:w="0" w:type="auto"/>
            <w:tcBorders>
              <w:top w:val="nil"/>
              <w:left w:val="nil"/>
              <w:bottom w:val="nil"/>
              <w:right w:val="nil"/>
            </w:tcBorders>
            <w:shd w:val="clear" w:color="auto" w:fill="auto"/>
            <w:noWrap/>
            <w:tcMar>
              <w:left w:w="29" w:type="dxa"/>
              <w:right w:w="29" w:type="dxa"/>
            </w:tcMar>
            <w:vAlign w:val="bottom"/>
            <w:hideMark/>
          </w:tcPr>
          <w:p w14:paraId="1250449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ARHGEF37</w:t>
            </w:r>
          </w:p>
        </w:tc>
        <w:tc>
          <w:tcPr>
            <w:tcW w:w="0" w:type="auto"/>
            <w:tcBorders>
              <w:top w:val="nil"/>
              <w:left w:val="nil"/>
              <w:bottom w:val="nil"/>
              <w:right w:val="nil"/>
            </w:tcBorders>
            <w:shd w:val="clear" w:color="auto" w:fill="auto"/>
            <w:noWrap/>
            <w:tcMar>
              <w:left w:w="29" w:type="dxa"/>
              <w:right w:w="29" w:type="dxa"/>
            </w:tcMar>
            <w:vAlign w:val="bottom"/>
            <w:hideMark/>
          </w:tcPr>
          <w:p w14:paraId="2C6320E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C1orf101</w:t>
            </w:r>
          </w:p>
        </w:tc>
        <w:tc>
          <w:tcPr>
            <w:tcW w:w="0" w:type="auto"/>
            <w:tcBorders>
              <w:top w:val="nil"/>
              <w:left w:val="nil"/>
              <w:bottom w:val="nil"/>
              <w:right w:val="nil"/>
            </w:tcBorders>
            <w:shd w:val="clear" w:color="auto" w:fill="auto"/>
            <w:noWrap/>
            <w:tcMar>
              <w:left w:w="29" w:type="dxa"/>
              <w:right w:w="29" w:type="dxa"/>
            </w:tcMar>
            <w:vAlign w:val="bottom"/>
            <w:hideMark/>
          </w:tcPr>
          <w:p w14:paraId="71F1260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RAB26</w:t>
            </w:r>
          </w:p>
        </w:tc>
        <w:tc>
          <w:tcPr>
            <w:tcW w:w="0" w:type="auto"/>
            <w:tcBorders>
              <w:top w:val="nil"/>
              <w:left w:val="nil"/>
              <w:bottom w:val="nil"/>
              <w:right w:val="nil"/>
            </w:tcBorders>
            <w:shd w:val="clear" w:color="000000" w:fill="C6E0B4"/>
            <w:noWrap/>
            <w:tcMar>
              <w:left w:w="29" w:type="dxa"/>
              <w:right w:w="29" w:type="dxa"/>
            </w:tcMar>
            <w:vAlign w:val="bottom"/>
            <w:hideMark/>
          </w:tcPr>
          <w:p w14:paraId="4B4D205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ANO5</w:t>
            </w:r>
          </w:p>
        </w:tc>
        <w:tc>
          <w:tcPr>
            <w:tcW w:w="0" w:type="auto"/>
            <w:tcBorders>
              <w:top w:val="nil"/>
              <w:left w:val="nil"/>
              <w:bottom w:val="nil"/>
              <w:right w:val="nil"/>
            </w:tcBorders>
            <w:shd w:val="clear" w:color="auto" w:fill="auto"/>
            <w:noWrap/>
            <w:tcMar>
              <w:left w:w="29" w:type="dxa"/>
              <w:right w:w="29" w:type="dxa"/>
            </w:tcMar>
            <w:vAlign w:val="bottom"/>
            <w:hideMark/>
          </w:tcPr>
          <w:p w14:paraId="68DF0AE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ABCA10</w:t>
            </w:r>
          </w:p>
        </w:tc>
      </w:tr>
      <w:tr w:rsidR="00C76596" w:rsidRPr="00AE7A27" w14:paraId="0B8F04A5"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10EEC5B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BCORP1</w:t>
            </w:r>
          </w:p>
        </w:tc>
        <w:tc>
          <w:tcPr>
            <w:tcW w:w="0" w:type="auto"/>
            <w:tcBorders>
              <w:top w:val="nil"/>
              <w:left w:val="nil"/>
              <w:bottom w:val="nil"/>
              <w:right w:val="nil"/>
            </w:tcBorders>
            <w:shd w:val="clear" w:color="auto" w:fill="auto"/>
            <w:noWrap/>
            <w:tcMar>
              <w:left w:w="29" w:type="dxa"/>
              <w:right w:w="29" w:type="dxa"/>
            </w:tcMar>
            <w:vAlign w:val="bottom"/>
            <w:hideMark/>
          </w:tcPr>
          <w:p w14:paraId="33234B6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B9D1</w:t>
            </w:r>
          </w:p>
        </w:tc>
        <w:tc>
          <w:tcPr>
            <w:tcW w:w="0" w:type="auto"/>
            <w:tcBorders>
              <w:top w:val="nil"/>
              <w:left w:val="nil"/>
              <w:bottom w:val="nil"/>
              <w:right w:val="nil"/>
            </w:tcBorders>
            <w:shd w:val="clear" w:color="auto" w:fill="auto"/>
            <w:noWrap/>
            <w:tcMar>
              <w:left w:w="29" w:type="dxa"/>
              <w:right w:w="29" w:type="dxa"/>
            </w:tcMar>
            <w:vAlign w:val="bottom"/>
            <w:hideMark/>
          </w:tcPr>
          <w:p w14:paraId="6C1187E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C15orf42</w:t>
            </w:r>
          </w:p>
        </w:tc>
        <w:tc>
          <w:tcPr>
            <w:tcW w:w="0" w:type="auto"/>
            <w:tcBorders>
              <w:top w:val="nil"/>
              <w:left w:val="nil"/>
              <w:bottom w:val="nil"/>
              <w:right w:val="nil"/>
            </w:tcBorders>
            <w:shd w:val="clear" w:color="auto" w:fill="auto"/>
            <w:noWrap/>
            <w:tcMar>
              <w:left w:w="29" w:type="dxa"/>
              <w:right w:w="29" w:type="dxa"/>
            </w:tcMar>
            <w:vAlign w:val="bottom"/>
            <w:hideMark/>
          </w:tcPr>
          <w:p w14:paraId="7797E463"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C8orf39</w:t>
            </w:r>
          </w:p>
        </w:tc>
        <w:tc>
          <w:tcPr>
            <w:tcW w:w="0" w:type="auto"/>
            <w:tcBorders>
              <w:top w:val="nil"/>
              <w:left w:val="nil"/>
              <w:bottom w:val="nil"/>
              <w:right w:val="nil"/>
            </w:tcBorders>
            <w:shd w:val="clear" w:color="auto" w:fill="auto"/>
            <w:noWrap/>
            <w:tcMar>
              <w:left w:w="29" w:type="dxa"/>
              <w:right w:w="29" w:type="dxa"/>
            </w:tcMar>
            <w:vAlign w:val="bottom"/>
            <w:hideMark/>
          </w:tcPr>
          <w:p w14:paraId="192195C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GPR15</w:t>
            </w:r>
          </w:p>
        </w:tc>
        <w:tc>
          <w:tcPr>
            <w:tcW w:w="0" w:type="auto"/>
            <w:tcBorders>
              <w:top w:val="nil"/>
              <w:left w:val="nil"/>
              <w:bottom w:val="nil"/>
              <w:right w:val="nil"/>
            </w:tcBorders>
            <w:shd w:val="clear" w:color="000000" w:fill="AEAAAA"/>
            <w:noWrap/>
            <w:tcMar>
              <w:left w:w="29" w:type="dxa"/>
              <w:right w:w="29" w:type="dxa"/>
            </w:tcMar>
            <w:vAlign w:val="bottom"/>
            <w:hideMark/>
          </w:tcPr>
          <w:p w14:paraId="387C288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0E2C454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ARMC3</w:t>
            </w:r>
          </w:p>
        </w:tc>
        <w:tc>
          <w:tcPr>
            <w:tcW w:w="0" w:type="auto"/>
            <w:tcBorders>
              <w:top w:val="nil"/>
              <w:left w:val="nil"/>
              <w:bottom w:val="nil"/>
              <w:right w:val="nil"/>
            </w:tcBorders>
            <w:shd w:val="clear" w:color="auto" w:fill="auto"/>
            <w:noWrap/>
            <w:tcMar>
              <w:left w:w="29" w:type="dxa"/>
              <w:right w:w="29" w:type="dxa"/>
            </w:tcMar>
            <w:vAlign w:val="bottom"/>
            <w:hideMark/>
          </w:tcPr>
          <w:p w14:paraId="5369592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ADCY6</w:t>
            </w:r>
          </w:p>
        </w:tc>
      </w:tr>
      <w:tr w:rsidR="00C76596" w:rsidRPr="00AE7A27" w14:paraId="2252A0C8"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08B1D3A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C9orf84</w:t>
            </w:r>
          </w:p>
        </w:tc>
        <w:tc>
          <w:tcPr>
            <w:tcW w:w="0" w:type="auto"/>
            <w:tcBorders>
              <w:top w:val="nil"/>
              <w:left w:val="nil"/>
              <w:bottom w:val="nil"/>
              <w:right w:val="nil"/>
            </w:tcBorders>
            <w:shd w:val="clear" w:color="auto" w:fill="auto"/>
            <w:noWrap/>
            <w:tcMar>
              <w:left w:w="29" w:type="dxa"/>
              <w:right w:w="29" w:type="dxa"/>
            </w:tcMar>
            <w:vAlign w:val="bottom"/>
            <w:hideMark/>
          </w:tcPr>
          <w:p w14:paraId="2910AF5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C15orf48</w:t>
            </w:r>
          </w:p>
        </w:tc>
        <w:tc>
          <w:tcPr>
            <w:tcW w:w="0" w:type="auto"/>
            <w:tcBorders>
              <w:top w:val="nil"/>
              <w:left w:val="nil"/>
              <w:bottom w:val="nil"/>
              <w:right w:val="nil"/>
            </w:tcBorders>
            <w:shd w:val="clear" w:color="auto" w:fill="auto"/>
            <w:noWrap/>
            <w:tcMar>
              <w:left w:w="29" w:type="dxa"/>
              <w:right w:w="29" w:type="dxa"/>
            </w:tcMar>
            <w:vAlign w:val="bottom"/>
            <w:hideMark/>
          </w:tcPr>
          <w:p w14:paraId="00236D0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CAV2</w:t>
            </w:r>
          </w:p>
        </w:tc>
        <w:tc>
          <w:tcPr>
            <w:tcW w:w="0" w:type="auto"/>
            <w:tcBorders>
              <w:top w:val="nil"/>
              <w:left w:val="nil"/>
              <w:bottom w:val="nil"/>
              <w:right w:val="nil"/>
            </w:tcBorders>
            <w:shd w:val="clear" w:color="auto" w:fill="auto"/>
            <w:noWrap/>
            <w:tcMar>
              <w:left w:w="29" w:type="dxa"/>
              <w:right w:w="29" w:type="dxa"/>
            </w:tcMar>
            <w:vAlign w:val="bottom"/>
            <w:hideMark/>
          </w:tcPr>
          <w:p w14:paraId="6A19956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C9orf131</w:t>
            </w:r>
          </w:p>
        </w:tc>
        <w:tc>
          <w:tcPr>
            <w:tcW w:w="0" w:type="auto"/>
            <w:tcBorders>
              <w:top w:val="nil"/>
              <w:left w:val="nil"/>
              <w:bottom w:val="nil"/>
              <w:right w:val="nil"/>
            </w:tcBorders>
            <w:shd w:val="clear" w:color="auto" w:fill="auto"/>
            <w:noWrap/>
            <w:tcMar>
              <w:left w:w="29" w:type="dxa"/>
              <w:right w:w="29" w:type="dxa"/>
            </w:tcMar>
            <w:vAlign w:val="bottom"/>
            <w:hideMark/>
          </w:tcPr>
          <w:p w14:paraId="7284982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MCOLN3</w:t>
            </w:r>
          </w:p>
        </w:tc>
        <w:tc>
          <w:tcPr>
            <w:tcW w:w="0" w:type="auto"/>
            <w:tcBorders>
              <w:top w:val="nil"/>
              <w:left w:val="nil"/>
              <w:bottom w:val="nil"/>
              <w:right w:val="nil"/>
            </w:tcBorders>
            <w:shd w:val="clear" w:color="000000" w:fill="AEAAAA"/>
            <w:noWrap/>
            <w:tcMar>
              <w:left w:w="29" w:type="dxa"/>
              <w:right w:w="29" w:type="dxa"/>
            </w:tcMar>
            <w:vAlign w:val="bottom"/>
            <w:hideMark/>
          </w:tcPr>
          <w:p w14:paraId="63CE30AA"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782DC69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BEAN1</w:t>
            </w:r>
          </w:p>
        </w:tc>
        <w:tc>
          <w:tcPr>
            <w:tcW w:w="0" w:type="auto"/>
            <w:tcBorders>
              <w:top w:val="nil"/>
              <w:left w:val="nil"/>
              <w:bottom w:val="nil"/>
              <w:right w:val="nil"/>
            </w:tcBorders>
            <w:shd w:val="clear" w:color="auto" w:fill="auto"/>
            <w:noWrap/>
            <w:tcMar>
              <w:left w:w="29" w:type="dxa"/>
              <w:right w:w="29" w:type="dxa"/>
            </w:tcMar>
            <w:vAlign w:val="bottom"/>
            <w:hideMark/>
          </w:tcPr>
          <w:p w14:paraId="0F28911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AMAC1L2</w:t>
            </w:r>
          </w:p>
        </w:tc>
      </w:tr>
      <w:tr w:rsidR="00C76596" w:rsidRPr="00AE7A27" w14:paraId="16647ADF"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56EEDD7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CAV2</w:t>
            </w:r>
          </w:p>
        </w:tc>
        <w:tc>
          <w:tcPr>
            <w:tcW w:w="0" w:type="auto"/>
            <w:tcBorders>
              <w:top w:val="nil"/>
              <w:left w:val="nil"/>
              <w:bottom w:val="nil"/>
              <w:right w:val="nil"/>
            </w:tcBorders>
            <w:shd w:val="clear" w:color="auto" w:fill="auto"/>
            <w:noWrap/>
            <w:tcMar>
              <w:left w:w="29" w:type="dxa"/>
              <w:right w:w="29" w:type="dxa"/>
            </w:tcMar>
            <w:vAlign w:val="bottom"/>
            <w:hideMark/>
          </w:tcPr>
          <w:p w14:paraId="24B2082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C8orf39</w:t>
            </w:r>
          </w:p>
        </w:tc>
        <w:tc>
          <w:tcPr>
            <w:tcW w:w="0" w:type="auto"/>
            <w:tcBorders>
              <w:top w:val="nil"/>
              <w:left w:val="nil"/>
              <w:bottom w:val="nil"/>
              <w:right w:val="nil"/>
            </w:tcBorders>
            <w:shd w:val="clear" w:color="auto" w:fill="auto"/>
            <w:noWrap/>
            <w:tcMar>
              <w:left w:w="29" w:type="dxa"/>
              <w:right w:w="29" w:type="dxa"/>
            </w:tcMar>
            <w:vAlign w:val="bottom"/>
            <w:hideMark/>
          </w:tcPr>
          <w:p w14:paraId="5CEF7A5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CDCA3</w:t>
            </w:r>
          </w:p>
        </w:tc>
        <w:tc>
          <w:tcPr>
            <w:tcW w:w="0" w:type="auto"/>
            <w:tcBorders>
              <w:top w:val="nil"/>
              <w:left w:val="nil"/>
              <w:bottom w:val="nil"/>
              <w:right w:val="nil"/>
            </w:tcBorders>
            <w:shd w:val="clear" w:color="auto" w:fill="auto"/>
            <w:noWrap/>
            <w:tcMar>
              <w:left w:w="29" w:type="dxa"/>
              <w:right w:w="29" w:type="dxa"/>
            </w:tcMar>
            <w:vAlign w:val="bottom"/>
            <w:hideMark/>
          </w:tcPr>
          <w:p w14:paraId="6A34271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CD300LD</w:t>
            </w:r>
          </w:p>
        </w:tc>
        <w:tc>
          <w:tcPr>
            <w:tcW w:w="0" w:type="auto"/>
            <w:tcBorders>
              <w:top w:val="nil"/>
              <w:left w:val="nil"/>
              <w:bottom w:val="nil"/>
              <w:right w:val="nil"/>
            </w:tcBorders>
            <w:shd w:val="clear" w:color="000000" w:fill="AEAAAA"/>
            <w:noWrap/>
            <w:tcMar>
              <w:left w:w="29" w:type="dxa"/>
              <w:right w:w="29" w:type="dxa"/>
            </w:tcMar>
            <w:vAlign w:val="bottom"/>
            <w:hideMark/>
          </w:tcPr>
          <w:p w14:paraId="6DCCFAB1"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6BBA47DE"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6463FB5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C1orf101</w:t>
            </w:r>
          </w:p>
        </w:tc>
        <w:tc>
          <w:tcPr>
            <w:tcW w:w="0" w:type="auto"/>
            <w:tcBorders>
              <w:top w:val="nil"/>
              <w:left w:val="nil"/>
              <w:bottom w:val="nil"/>
              <w:right w:val="nil"/>
            </w:tcBorders>
            <w:shd w:val="clear" w:color="000000" w:fill="C6E0B4"/>
            <w:noWrap/>
            <w:tcMar>
              <w:left w:w="29" w:type="dxa"/>
              <w:right w:w="29" w:type="dxa"/>
            </w:tcMar>
            <w:vAlign w:val="bottom"/>
            <w:hideMark/>
          </w:tcPr>
          <w:p w14:paraId="6AAD536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ANO5</w:t>
            </w:r>
          </w:p>
        </w:tc>
      </w:tr>
      <w:tr w:rsidR="00C76596" w:rsidRPr="00AE7A27" w14:paraId="2E4F4FDE"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27CA6D3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CEBPE</w:t>
            </w:r>
          </w:p>
        </w:tc>
        <w:tc>
          <w:tcPr>
            <w:tcW w:w="0" w:type="auto"/>
            <w:tcBorders>
              <w:top w:val="nil"/>
              <w:left w:val="nil"/>
              <w:bottom w:val="nil"/>
              <w:right w:val="nil"/>
            </w:tcBorders>
            <w:shd w:val="clear" w:color="auto" w:fill="auto"/>
            <w:noWrap/>
            <w:tcMar>
              <w:left w:w="29" w:type="dxa"/>
              <w:right w:w="29" w:type="dxa"/>
            </w:tcMar>
            <w:vAlign w:val="bottom"/>
            <w:hideMark/>
          </w:tcPr>
          <w:p w14:paraId="1BCBC2C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C9orf131</w:t>
            </w:r>
          </w:p>
        </w:tc>
        <w:tc>
          <w:tcPr>
            <w:tcW w:w="0" w:type="auto"/>
            <w:tcBorders>
              <w:top w:val="nil"/>
              <w:left w:val="nil"/>
              <w:bottom w:val="nil"/>
              <w:right w:val="nil"/>
            </w:tcBorders>
            <w:shd w:val="clear" w:color="auto" w:fill="auto"/>
            <w:noWrap/>
            <w:tcMar>
              <w:left w:w="29" w:type="dxa"/>
              <w:right w:w="29" w:type="dxa"/>
            </w:tcMar>
            <w:vAlign w:val="bottom"/>
            <w:hideMark/>
          </w:tcPr>
          <w:p w14:paraId="72FBF4D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CYorf15A</w:t>
            </w:r>
          </w:p>
        </w:tc>
        <w:tc>
          <w:tcPr>
            <w:tcW w:w="0" w:type="auto"/>
            <w:tcBorders>
              <w:top w:val="nil"/>
              <w:left w:val="nil"/>
              <w:bottom w:val="nil"/>
              <w:right w:val="nil"/>
            </w:tcBorders>
            <w:shd w:val="clear" w:color="auto" w:fill="auto"/>
            <w:noWrap/>
            <w:tcMar>
              <w:left w:w="29" w:type="dxa"/>
              <w:right w:w="29" w:type="dxa"/>
            </w:tcMar>
            <w:vAlign w:val="bottom"/>
            <w:hideMark/>
          </w:tcPr>
          <w:p w14:paraId="46EC4D1F"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CD9</w:t>
            </w:r>
          </w:p>
        </w:tc>
        <w:tc>
          <w:tcPr>
            <w:tcW w:w="0" w:type="auto"/>
            <w:tcBorders>
              <w:top w:val="nil"/>
              <w:left w:val="nil"/>
              <w:bottom w:val="nil"/>
              <w:right w:val="nil"/>
            </w:tcBorders>
            <w:shd w:val="clear" w:color="000000" w:fill="AEAAAA"/>
            <w:noWrap/>
            <w:tcMar>
              <w:left w:w="29" w:type="dxa"/>
              <w:right w:w="29" w:type="dxa"/>
            </w:tcMar>
            <w:vAlign w:val="bottom"/>
            <w:hideMark/>
          </w:tcPr>
          <w:p w14:paraId="72576B8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1EC464D9"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6F5D8DC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C5orf35</w:t>
            </w:r>
          </w:p>
        </w:tc>
        <w:tc>
          <w:tcPr>
            <w:tcW w:w="0" w:type="auto"/>
            <w:tcBorders>
              <w:top w:val="nil"/>
              <w:left w:val="nil"/>
              <w:bottom w:val="nil"/>
              <w:right w:val="nil"/>
            </w:tcBorders>
            <w:shd w:val="clear" w:color="auto" w:fill="auto"/>
            <w:noWrap/>
            <w:tcMar>
              <w:left w:w="29" w:type="dxa"/>
              <w:right w:w="29" w:type="dxa"/>
            </w:tcMar>
            <w:vAlign w:val="bottom"/>
            <w:hideMark/>
          </w:tcPr>
          <w:p w14:paraId="731601C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C13orf16</w:t>
            </w:r>
          </w:p>
        </w:tc>
      </w:tr>
      <w:tr w:rsidR="00C76596" w:rsidRPr="00AE7A27" w14:paraId="5AF6E0DD"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33B7B50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CLC</w:t>
            </w:r>
          </w:p>
        </w:tc>
        <w:tc>
          <w:tcPr>
            <w:tcW w:w="0" w:type="auto"/>
            <w:tcBorders>
              <w:top w:val="nil"/>
              <w:left w:val="nil"/>
              <w:bottom w:val="nil"/>
              <w:right w:val="nil"/>
            </w:tcBorders>
            <w:shd w:val="clear" w:color="auto" w:fill="auto"/>
            <w:noWrap/>
            <w:tcMar>
              <w:left w:w="29" w:type="dxa"/>
              <w:right w:w="29" w:type="dxa"/>
            </w:tcMar>
            <w:vAlign w:val="bottom"/>
            <w:hideMark/>
          </w:tcPr>
          <w:p w14:paraId="29A82B3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CD300LD</w:t>
            </w:r>
          </w:p>
        </w:tc>
        <w:tc>
          <w:tcPr>
            <w:tcW w:w="0" w:type="auto"/>
            <w:tcBorders>
              <w:top w:val="nil"/>
              <w:left w:val="nil"/>
              <w:bottom w:val="nil"/>
              <w:right w:val="nil"/>
            </w:tcBorders>
            <w:shd w:val="clear" w:color="auto" w:fill="auto"/>
            <w:noWrap/>
            <w:tcMar>
              <w:left w:w="29" w:type="dxa"/>
              <w:right w:w="29" w:type="dxa"/>
            </w:tcMar>
            <w:vAlign w:val="bottom"/>
            <w:hideMark/>
          </w:tcPr>
          <w:p w14:paraId="338F229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CYorf15B</w:t>
            </w:r>
          </w:p>
        </w:tc>
        <w:tc>
          <w:tcPr>
            <w:tcW w:w="0" w:type="auto"/>
            <w:tcBorders>
              <w:top w:val="nil"/>
              <w:left w:val="nil"/>
              <w:bottom w:val="nil"/>
              <w:right w:val="nil"/>
            </w:tcBorders>
            <w:shd w:val="clear" w:color="auto" w:fill="auto"/>
            <w:noWrap/>
            <w:tcMar>
              <w:left w:w="29" w:type="dxa"/>
              <w:right w:w="29" w:type="dxa"/>
            </w:tcMar>
            <w:vAlign w:val="bottom"/>
            <w:hideMark/>
          </w:tcPr>
          <w:p w14:paraId="152DEDF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CDC6</w:t>
            </w:r>
          </w:p>
        </w:tc>
        <w:tc>
          <w:tcPr>
            <w:tcW w:w="0" w:type="auto"/>
            <w:tcBorders>
              <w:top w:val="nil"/>
              <w:left w:val="nil"/>
              <w:bottom w:val="nil"/>
              <w:right w:val="nil"/>
            </w:tcBorders>
            <w:shd w:val="clear" w:color="000000" w:fill="AEAAAA"/>
            <w:noWrap/>
            <w:tcMar>
              <w:left w:w="29" w:type="dxa"/>
              <w:right w:w="29" w:type="dxa"/>
            </w:tcMar>
            <w:vAlign w:val="bottom"/>
            <w:hideMark/>
          </w:tcPr>
          <w:p w14:paraId="1E0FF088"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648B6147"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521FD2C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C6orf174</w:t>
            </w:r>
          </w:p>
        </w:tc>
        <w:tc>
          <w:tcPr>
            <w:tcW w:w="0" w:type="auto"/>
            <w:tcBorders>
              <w:top w:val="nil"/>
              <w:left w:val="nil"/>
              <w:bottom w:val="nil"/>
              <w:right w:val="nil"/>
            </w:tcBorders>
            <w:shd w:val="clear" w:color="auto" w:fill="auto"/>
            <w:noWrap/>
            <w:tcMar>
              <w:left w:w="29" w:type="dxa"/>
              <w:right w:w="29" w:type="dxa"/>
            </w:tcMar>
            <w:vAlign w:val="bottom"/>
            <w:hideMark/>
          </w:tcPr>
          <w:p w14:paraId="29E540E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CORT</w:t>
            </w:r>
          </w:p>
        </w:tc>
      </w:tr>
      <w:tr w:rsidR="00C76596" w:rsidRPr="00AE7A27" w14:paraId="5C957AEC"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4C1D520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CYorf15A</w:t>
            </w:r>
          </w:p>
        </w:tc>
        <w:tc>
          <w:tcPr>
            <w:tcW w:w="0" w:type="auto"/>
            <w:tcBorders>
              <w:top w:val="nil"/>
              <w:left w:val="nil"/>
              <w:bottom w:val="nil"/>
              <w:right w:val="nil"/>
            </w:tcBorders>
            <w:shd w:val="clear" w:color="auto" w:fill="auto"/>
            <w:noWrap/>
            <w:tcMar>
              <w:left w:w="29" w:type="dxa"/>
              <w:right w:w="29" w:type="dxa"/>
            </w:tcMar>
            <w:vAlign w:val="bottom"/>
            <w:hideMark/>
          </w:tcPr>
          <w:p w14:paraId="1BE1BFC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CD9</w:t>
            </w:r>
          </w:p>
        </w:tc>
        <w:tc>
          <w:tcPr>
            <w:tcW w:w="0" w:type="auto"/>
            <w:tcBorders>
              <w:top w:val="nil"/>
              <w:left w:val="nil"/>
              <w:bottom w:val="nil"/>
              <w:right w:val="nil"/>
            </w:tcBorders>
            <w:shd w:val="clear" w:color="auto" w:fill="auto"/>
            <w:noWrap/>
            <w:tcMar>
              <w:left w:w="29" w:type="dxa"/>
              <w:right w:w="29" w:type="dxa"/>
            </w:tcMar>
            <w:vAlign w:val="bottom"/>
            <w:hideMark/>
          </w:tcPr>
          <w:p w14:paraId="3E86DCD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CYP2D6</w:t>
            </w:r>
          </w:p>
        </w:tc>
        <w:tc>
          <w:tcPr>
            <w:tcW w:w="0" w:type="auto"/>
            <w:tcBorders>
              <w:top w:val="nil"/>
              <w:left w:val="nil"/>
              <w:bottom w:val="nil"/>
              <w:right w:val="nil"/>
            </w:tcBorders>
            <w:shd w:val="clear" w:color="auto" w:fill="auto"/>
            <w:noWrap/>
            <w:tcMar>
              <w:left w:w="29" w:type="dxa"/>
              <w:right w:w="29" w:type="dxa"/>
            </w:tcMar>
            <w:vAlign w:val="bottom"/>
            <w:hideMark/>
          </w:tcPr>
          <w:p w14:paraId="56D393C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CHRNG</w:t>
            </w:r>
          </w:p>
        </w:tc>
        <w:tc>
          <w:tcPr>
            <w:tcW w:w="0" w:type="auto"/>
            <w:tcBorders>
              <w:top w:val="nil"/>
              <w:left w:val="nil"/>
              <w:bottom w:val="nil"/>
              <w:right w:val="nil"/>
            </w:tcBorders>
            <w:shd w:val="clear" w:color="000000" w:fill="AEAAAA"/>
            <w:noWrap/>
            <w:tcMar>
              <w:left w:w="29" w:type="dxa"/>
              <w:right w:w="29" w:type="dxa"/>
            </w:tcMar>
            <w:vAlign w:val="bottom"/>
            <w:hideMark/>
          </w:tcPr>
          <w:p w14:paraId="0DD9FBF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7EA2DF34"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4959D6D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CDCA2</w:t>
            </w:r>
          </w:p>
        </w:tc>
        <w:tc>
          <w:tcPr>
            <w:tcW w:w="0" w:type="auto"/>
            <w:tcBorders>
              <w:top w:val="nil"/>
              <w:left w:val="nil"/>
              <w:bottom w:val="nil"/>
              <w:right w:val="nil"/>
            </w:tcBorders>
            <w:shd w:val="clear" w:color="auto" w:fill="auto"/>
            <w:noWrap/>
            <w:tcMar>
              <w:left w:w="29" w:type="dxa"/>
              <w:right w:w="29" w:type="dxa"/>
            </w:tcMar>
            <w:vAlign w:val="bottom"/>
            <w:hideMark/>
          </w:tcPr>
          <w:p w14:paraId="16949143"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EXO1</w:t>
            </w:r>
          </w:p>
        </w:tc>
      </w:tr>
      <w:tr w:rsidR="00C76596" w:rsidRPr="00AE7A27" w14:paraId="0214FDAF"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6D99A9C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CYorf15B</w:t>
            </w:r>
          </w:p>
        </w:tc>
        <w:tc>
          <w:tcPr>
            <w:tcW w:w="0" w:type="auto"/>
            <w:tcBorders>
              <w:top w:val="nil"/>
              <w:left w:val="nil"/>
              <w:bottom w:val="nil"/>
              <w:right w:val="nil"/>
            </w:tcBorders>
            <w:shd w:val="clear" w:color="auto" w:fill="auto"/>
            <w:noWrap/>
            <w:tcMar>
              <w:left w:w="29" w:type="dxa"/>
              <w:right w:w="29" w:type="dxa"/>
            </w:tcMar>
            <w:vAlign w:val="bottom"/>
            <w:hideMark/>
          </w:tcPr>
          <w:p w14:paraId="3B13A67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CDKN3</w:t>
            </w:r>
          </w:p>
        </w:tc>
        <w:tc>
          <w:tcPr>
            <w:tcW w:w="0" w:type="auto"/>
            <w:tcBorders>
              <w:top w:val="nil"/>
              <w:left w:val="nil"/>
              <w:bottom w:val="nil"/>
              <w:right w:val="nil"/>
            </w:tcBorders>
            <w:shd w:val="clear" w:color="auto" w:fill="auto"/>
            <w:noWrap/>
            <w:tcMar>
              <w:left w:w="29" w:type="dxa"/>
              <w:right w:w="29" w:type="dxa"/>
            </w:tcMar>
            <w:vAlign w:val="bottom"/>
            <w:hideMark/>
          </w:tcPr>
          <w:p w14:paraId="7BE5F54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DDX3Y</w:t>
            </w:r>
          </w:p>
        </w:tc>
        <w:tc>
          <w:tcPr>
            <w:tcW w:w="0" w:type="auto"/>
            <w:tcBorders>
              <w:top w:val="nil"/>
              <w:left w:val="nil"/>
              <w:bottom w:val="nil"/>
              <w:right w:val="nil"/>
            </w:tcBorders>
            <w:shd w:val="clear" w:color="auto" w:fill="auto"/>
            <w:noWrap/>
            <w:tcMar>
              <w:left w:w="29" w:type="dxa"/>
              <w:right w:w="29" w:type="dxa"/>
            </w:tcMar>
            <w:vAlign w:val="bottom"/>
            <w:hideMark/>
          </w:tcPr>
          <w:p w14:paraId="3FFF7AA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CKB</w:t>
            </w:r>
          </w:p>
        </w:tc>
        <w:tc>
          <w:tcPr>
            <w:tcW w:w="0" w:type="auto"/>
            <w:tcBorders>
              <w:top w:val="nil"/>
              <w:left w:val="nil"/>
              <w:bottom w:val="nil"/>
              <w:right w:val="nil"/>
            </w:tcBorders>
            <w:shd w:val="clear" w:color="000000" w:fill="AEAAAA"/>
            <w:noWrap/>
            <w:tcMar>
              <w:left w:w="29" w:type="dxa"/>
              <w:right w:w="29" w:type="dxa"/>
            </w:tcMar>
            <w:vAlign w:val="bottom"/>
            <w:hideMark/>
          </w:tcPr>
          <w:p w14:paraId="47118587"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063C679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565F7DC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CELF3</w:t>
            </w:r>
          </w:p>
        </w:tc>
        <w:tc>
          <w:tcPr>
            <w:tcW w:w="0" w:type="auto"/>
            <w:tcBorders>
              <w:top w:val="nil"/>
              <w:left w:val="nil"/>
              <w:bottom w:val="nil"/>
              <w:right w:val="nil"/>
            </w:tcBorders>
            <w:shd w:val="clear" w:color="auto" w:fill="auto"/>
            <w:noWrap/>
            <w:tcMar>
              <w:left w:w="29" w:type="dxa"/>
              <w:right w:w="29" w:type="dxa"/>
            </w:tcMar>
            <w:vAlign w:val="bottom"/>
            <w:hideMark/>
          </w:tcPr>
          <w:p w14:paraId="2869E8C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FAM198A</w:t>
            </w:r>
          </w:p>
        </w:tc>
      </w:tr>
      <w:tr w:rsidR="00C76596" w:rsidRPr="00AE7A27" w14:paraId="45C18C4A"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7A54C3B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DDX3Y</w:t>
            </w:r>
          </w:p>
        </w:tc>
        <w:tc>
          <w:tcPr>
            <w:tcW w:w="0" w:type="auto"/>
            <w:tcBorders>
              <w:top w:val="nil"/>
              <w:left w:val="nil"/>
              <w:bottom w:val="nil"/>
              <w:right w:val="nil"/>
            </w:tcBorders>
            <w:shd w:val="clear" w:color="auto" w:fill="auto"/>
            <w:noWrap/>
            <w:tcMar>
              <w:left w:w="29" w:type="dxa"/>
              <w:right w:w="29" w:type="dxa"/>
            </w:tcMar>
            <w:vAlign w:val="bottom"/>
            <w:hideMark/>
          </w:tcPr>
          <w:p w14:paraId="20E44215"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CHRNG</w:t>
            </w:r>
          </w:p>
        </w:tc>
        <w:tc>
          <w:tcPr>
            <w:tcW w:w="0" w:type="auto"/>
            <w:tcBorders>
              <w:top w:val="nil"/>
              <w:left w:val="nil"/>
              <w:bottom w:val="nil"/>
              <w:right w:val="nil"/>
            </w:tcBorders>
            <w:shd w:val="clear" w:color="auto" w:fill="auto"/>
            <w:noWrap/>
            <w:tcMar>
              <w:left w:w="29" w:type="dxa"/>
              <w:right w:w="29" w:type="dxa"/>
            </w:tcMar>
            <w:vAlign w:val="bottom"/>
            <w:hideMark/>
          </w:tcPr>
          <w:p w14:paraId="6FC7F5D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DLGAP5</w:t>
            </w:r>
          </w:p>
        </w:tc>
        <w:tc>
          <w:tcPr>
            <w:tcW w:w="0" w:type="auto"/>
            <w:tcBorders>
              <w:top w:val="nil"/>
              <w:left w:val="nil"/>
              <w:bottom w:val="nil"/>
              <w:right w:val="nil"/>
            </w:tcBorders>
            <w:shd w:val="clear" w:color="auto" w:fill="auto"/>
            <w:noWrap/>
            <w:tcMar>
              <w:left w:w="29" w:type="dxa"/>
              <w:right w:w="29" w:type="dxa"/>
            </w:tcMar>
            <w:vAlign w:val="bottom"/>
            <w:hideMark/>
          </w:tcPr>
          <w:p w14:paraId="6530487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CPS1</w:t>
            </w:r>
          </w:p>
        </w:tc>
        <w:tc>
          <w:tcPr>
            <w:tcW w:w="0" w:type="auto"/>
            <w:tcBorders>
              <w:top w:val="nil"/>
              <w:left w:val="nil"/>
              <w:bottom w:val="nil"/>
              <w:right w:val="nil"/>
            </w:tcBorders>
            <w:shd w:val="clear" w:color="000000" w:fill="AEAAAA"/>
            <w:noWrap/>
            <w:tcMar>
              <w:left w:w="29" w:type="dxa"/>
              <w:right w:w="29" w:type="dxa"/>
            </w:tcMar>
            <w:vAlign w:val="bottom"/>
            <w:hideMark/>
          </w:tcPr>
          <w:p w14:paraId="0859297F"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5F9990F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215AB3B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CUX2</w:t>
            </w:r>
          </w:p>
        </w:tc>
        <w:tc>
          <w:tcPr>
            <w:tcW w:w="0" w:type="auto"/>
            <w:tcBorders>
              <w:top w:val="nil"/>
              <w:left w:val="nil"/>
              <w:bottom w:val="nil"/>
              <w:right w:val="nil"/>
            </w:tcBorders>
            <w:shd w:val="clear" w:color="auto" w:fill="auto"/>
            <w:noWrap/>
            <w:tcMar>
              <w:left w:w="29" w:type="dxa"/>
              <w:right w:w="29" w:type="dxa"/>
            </w:tcMar>
            <w:vAlign w:val="bottom"/>
            <w:hideMark/>
          </w:tcPr>
          <w:p w14:paraId="2FAE1DFF"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GLB1L</w:t>
            </w:r>
          </w:p>
        </w:tc>
      </w:tr>
      <w:tr w:rsidR="00C76596" w:rsidRPr="00AE7A27" w14:paraId="676821A6"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2D2FC5C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EIF1AY</w:t>
            </w:r>
          </w:p>
        </w:tc>
        <w:tc>
          <w:tcPr>
            <w:tcW w:w="0" w:type="auto"/>
            <w:tcBorders>
              <w:top w:val="nil"/>
              <w:left w:val="nil"/>
              <w:bottom w:val="nil"/>
              <w:right w:val="nil"/>
            </w:tcBorders>
            <w:shd w:val="clear" w:color="auto" w:fill="auto"/>
            <w:noWrap/>
            <w:tcMar>
              <w:left w:w="29" w:type="dxa"/>
              <w:right w:w="29" w:type="dxa"/>
            </w:tcMar>
            <w:vAlign w:val="bottom"/>
            <w:hideMark/>
          </w:tcPr>
          <w:p w14:paraId="1CC252E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CPS1</w:t>
            </w:r>
          </w:p>
        </w:tc>
        <w:tc>
          <w:tcPr>
            <w:tcW w:w="0" w:type="auto"/>
            <w:tcBorders>
              <w:top w:val="nil"/>
              <w:left w:val="nil"/>
              <w:bottom w:val="nil"/>
              <w:right w:val="nil"/>
            </w:tcBorders>
            <w:shd w:val="clear" w:color="auto" w:fill="auto"/>
            <w:noWrap/>
            <w:tcMar>
              <w:left w:w="29" w:type="dxa"/>
              <w:right w:w="29" w:type="dxa"/>
            </w:tcMar>
            <w:vAlign w:val="bottom"/>
            <w:hideMark/>
          </w:tcPr>
          <w:p w14:paraId="65F3674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EIF1AY</w:t>
            </w:r>
          </w:p>
        </w:tc>
        <w:tc>
          <w:tcPr>
            <w:tcW w:w="0" w:type="auto"/>
            <w:tcBorders>
              <w:top w:val="nil"/>
              <w:left w:val="nil"/>
              <w:bottom w:val="nil"/>
              <w:right w:val="nil"/>
            </w:tcBorders>
            <w:shd w:val="clear" w:color="auto" w:fill="auto"/>
            <w:noWrap/>
            <w:tcMar>
              <w:left w:w="29" w:type="dxa"/>
              <w:right w:w="29" w:type="dxa"/>
            </w:tcMar>
            <w:vAlign w:val="bottom"/>
            <w:hideMark/>
          </w:tcPr>
          <w:p w14:paraId="45CEA05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DGKK</w:t>
            </w:r>
          </w:p>
        </w:tc>
        <w:tc>
          <w:tcPr>
            <w:tcW w:w="0" w:type="auto"/>
            <w:tcBorders>
              <w:top w:val="nil"/>
              <w:left w:val="nil"/>
              <w:bottom w:val="nil"/>
              <w:right w:val="nil"/>
            </w:tcBorders>
            <w:shd w:val="clear" w:color="000000" w:fill="AEAAAA"/>
            <w:noWrap/>
            <w:tcMar>
              <w:left w:w="29" w:type="dxa"/>
              <w:right w:w="29" w:type="dxa"/>
            </w:tcMar>
            <w:vAlign w:val="bottom"/>
            <w:hideMark/>
          </w:tcPr>
          <w:p w14:paraId="22EAA36B"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1E8C09FA"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7D6787F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FAM86DP</w:t>
            </w:r>
          </w:p>
        </w:tc>
        <w:tc>
          <w:tcPr>
            <w:tcW w:w="0" w:type="auto"/>
            <w:tcBorders>
              <w:top w:val="nil"/>
              <w:left w:val="nil"/>
              <w:bottom w:val="nil"/>
              <w:right w:val="nil"/>
            </w:tcBorders>
            <w:shd w:val="clear" w:color="000000" w:fill="C6E0B4"/>
            <w:noWrap/>
            <w:tcMar>
              <w:left w:w="29" w:type="dxa"/>
              <w:right w:w="29" w:type="dxa"/>
            </w:tcMar>
            <w:vAlign w:val="bottom"/>
            <w:hideMark/>
          </w:tcPr>
          <w:p w14:paraId="07D73DB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GLT25D2</w:t>
            </w:r>
          </w:p>
        </w:tc>
      </w:tr>
      <w:tr w:rsidR="00C76596" w:rsidRPr="00AE7A27" w14:paraId="03D03291"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20DFBAA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FAM69B</w:t>
            </w:r>
          </w:p>
        </w:tc>
        <w:tc>
          <w:tcPr>
            <w:tcW w:w="0" w:type="auto"/>
            <w:tcBorders>
              <w:top w:val="nil"/>
              <w:left w:val="nil"/>
              <w:bottom w:val="nil"/>
              <w:right w:val="nil"/>
            </w:tcBorders>
            <w:shd w:val="clear" w:color="auto" w:fill="auto"/>
            <w:noWrap/>
            <w:tcMar>
              <w:left w:w="29" w:type="dxa"/>
              <w:right w:w="29" w:type="dxa"/>
            </w:tcMar>
            <w:vAlign w:val="bottom"/>
            <w:hideMark/>
          </w:tcPr>
          <w:p w14:paraId="4208F20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CYP27B1</w:t>
            </w:r>
          </w:p>
        </w:tc>
        <w:tc>
          <w:tcPr>
            <w:tcW w:w="0" w:type="auto"/>
            <w:tcBorders>
              <w:top w:val="nil"/>
              <w:left w:val="nil"/>
              <w:bottom w:val="nil"/>
              <w:right w:val="nil"/>
            </w:tcBorders>
            <w:shd w:val="clear" w:color="auto" w:fill="auto"/>
            <w:noWrap/>
            <w:tcMar>
              <w:left w:w="29" w:type="dxa"/>
              <w:right w:w="29" w:type="dxa"/>
            </w:tcMar>
            <w:vAlign w:val="bottom"/>
            <w:hideMark/>
          </w:tcPr>
          <w:p w14:paraId="6C3A1AC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FAM69B</w:t>
            </w:r>
          </w:p>
        </w:tc>
        <w:tc>
          <w:tcPr>
            <w:tcW w:w="0" w:type="auto"/>
            <w:tcBorders>
              <w:top w:val="nil"/>
              <w:left w:val="nil"/>
              <w:bottom w:val="nil"/>
              <w:right w:val="nil"/>
            </w:tcBorders>
            <w:shd w:val="clear" w:color="auto" w:fill="auto"/>
            <w:noWrap/>
            <w:tcMar>
              <w:left w:w="29" w:type="dxa"/>
              <w:right w:w="29" w:type="dxa"/>
            </w:tcMar>
            <w:vAlign w:val="bottom"/>
            <w:hideMark/>
          </w:tcPr>
          <w:p w14:paraId="0C2270D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DYX1C1</w:t>
            </w:r>
          </w:p>
        </w:tc>
        <w:tc>
          <w:tcPr>
            <w:tcW w:w="0" w:type="auto"/>
            <w:tcBorders>
              <w:top w:val="nil"/>
              <w:left w:val="nil"/>
              <w:bottom w:val="nil"/>
              <w:right w:val="nil"/>
            </w:tcBorders>
            <w:shd w:val="clear" w:color="000000" w:fill="AEAAAA"/>
            <w:noWrap/>
            <w:tcMar>
              <w:left w:w="29" w:type="dxa"/>
              <w:right w:w="29" w:type="dxa"/>
            </w:tcMar>
            <w:vAlign w:val="bottom"/>
            <w:hideMark/>
          </w:tcPr>
          <w:p w14:paraId="2050415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1E6D6BB"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4FC8AC0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GINS1</w:t>
            </w:r>
          </w:p>
        </w:tc>
        <w:tc>
          <w:tcPr>
            <w:tcW w:w="0" w:type="auto"/>
            <w:tcBorders>
              <w:top w:val="nil"/>
              <w:left w:val="nil"/>
              <w:bottom w:val="nil"/>
              <w:right w:val="nil"/>
            </w:tcBorders>
            <w:shd w:val="clear" w:color="auto" w:fill="auto"/>
            <w:noWrap/>
            <w:tcMar>
              <w:left w:w="29" w:type="dxa"/>
              <w:right w:w="29" w:type="dxa"/>
            </w:tcMar>
            <w:vAlign w:val="bottom"/>
            <w:hideMark/>
          </w:tcPr>
          <w:p w14:paraId="607BAE0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GRIK1</w:t>
            </w:r>
          </w:p>
        </w:tc>
      </w:tr>
      <w:tr w:rsidR="00C76596" w:rsidRPr="00AE7A27" w14:paraId="6570CD3F"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653086F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FTCD</w:t>
            </w:r>
          </w:p>
        </w:tc>
        <w:tc>
          <w:tcPr>
            <w:tcW w:w="0" w:type="auto"/>
            <w:tcBorders>
              <w:top w:val="nil"/>
              <w:left w:val="nil"/>
              <w:bottom w:val="nil"/>
              <w:right w:val="nil"/>
            </w:tcBorders>
            <w:shd w:val="clear" w:color="auto" w:fill="auto"/>
            <w:noWrap/>
            <w:tcMar>
              <w:left w:w="29" w:type="dxa"/>
              <w:right w:w="29" w:type="dxa"/>
            </w:tcMar>
            <w:vAlign w:val="bottom"/>
            <w:hideMark/>
          </w:tcPr>
          <w:p w14:paraId="11B79F75"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DGKK</w:t>
            </w:r>
          </w:p>
        </w:tc>
        <w:tc>
          <w:tcPr>
            <w:tcW w:w="0" w:type="auto"/>
            <w:tcBorders>
              <w:top w:val="nil"/>
              <w:left w:val="nil"/>
              <w:bottom w:val="nil"/>
              <w:right w:val="nil"/>
            </w:tcBorders>
            <w:shd w:val="clear" w:color="auto" w:fill="auto"/>
            <w:noWrap/>
            <w:tcMar>
              <w:left w:w="29" w:type="dxa"/>
              <w:right w:w="29" w:type="dxa"/>
            </w:tcMar>
            <w:vAlign w:val="bottom"/>
            <w:hideMark/>
          </w:tcPr>
          <w:p w14:paraId="4C6D158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FTCD</w:t>
            </w:r>
          </w:p>
        </w:tc>
        <w:tc>
          <w:tcPr>
            <w:tcW w:w="0" w:type="auto"/>
            <w:tcBorders>
              <w:top w:val="nil"/>
              <w:left w:val="nil"/>
              <w:bottom w:val="nil"/>
              <w:right w:val="nil"/>
            </w:tcBorders>
            <w:shd w:val="clear" w:color="auto" w:fill="auto"/>
            <w:noWrap/>
            <w:tcMar>
              <w:left w:w="29" w:type="dxa"/>
              <w:right w:w="29" w:type="dxa"/>
            </w:tcMar>
            <w:vAlign w:val="bottom"/>
            <w:hideMark/>
          </w:tcPr>
          <w:p w14:paraId="0FDFEDE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FAM26E</w:t>
            </w:r>
          </w:p>
        </w:tc>
        <w:tc>
          <w:tcPr>
            <w:tcW w:w="0" w:type="auto"/>
            <w:tcBorders>
              <w:top w:val="nil"/>
              <w:left w:val="nil"/>
              <w:bottom w:val="nil"/>
              <w:right w:val="nil"/>
            </w:tcBorders>
            <w:shd w:val="clear" w:color="000000" w:fill="AEAAAA"/>
            <w:noWrap/>
            <w:tcMar>
              <w:left w:w="29" w:type="dxa"/>
              <w:right w:w="29" w:type="dxa"/>
            </w:tcMar>
            <w:vAlign w:val="bottom"/>
            <w:hideMark/>
          </w:tcPr>
          <w:p w14:paraId="1CB7900A"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91D9B89"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C6E0B4"/>
            <w:noWrap/>
            <w:tcMar>
              <w:left w:w="29" w:type="dxa"/>
              <w:right w:w="29" w:type="dxa"/>
            </w:tcMar>
            <w:vAlign w:val="bottom"/>
            <w:hideMark/>
          </w:tcPr>
          <w:p w14:paraId="0FE4B0B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GLT25D2</w:t>
            </w:r>
          </w:p>
        </w:tc>
        <w:tc>
          <w:tcPr>
            <w:tcW w:w="0" w:type="auto"/>
            <w:tcBorders>
              <w:top w:val="nil"/>
              <w:left w:val="nil"/>
              <w:bottom w:val="nil"/>
              <w:right w:val="nil"/>
            </w:tcBorders>
            <w:shd w:val="clear" w:color="auto" w:fill="auto"/>
            <w:noWrap/>
            <w:tcMar>
              <w:left w:w="29" w:type="dxa"/>
              <w:right w:w="29" w:type="dxa"/>
            </w:tcMar>
            <w:vAlign w:val="bottom"/>
            <w:hideMark/>
          </w:tcPr>
          <w:p w14:paraId="535B023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GTF2H2B</w:t>
            </w:r>
          </w:p>
        </w:tc>
      </w:tr>
      <w:tr w:rsidR="00C76596" w:rsidRPr="00AE7A27" w14:paraId="58316DF4"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337EDED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GPR15</w:t>
            </w:r>
          </w:p>
        </w:tc>
        <w:tc>
          <w:tcPr>
            <w:tcW w:w="0" w:type="auto"/>
            <w:tcBorders>
              <w:top w:val="nil"/>
              <w:left w:val="nil"/>
              <w:bottom w:val="nil"/>
              <w:right w:val="nil"/>
            </w:tcBorders>
            <w:shd w:val="clear" w:color="auto" w:fill="auto"/>
            <w:noWrap/>
            <w:tcMar>
              <w:left w:w="29" w:type="dxa"/>
              <w:right w:w="29" w:type="dxa"/>
            </w:tcMar>
            <w:vAlign w:val="bottom"/>
            <w:hideMark/>
          </w:tcPr>
          <w:p w14:paraId="2538196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DYX1C1</w:t>
            </w:r>
          </w:p>
        </w:tc>
        <w:tc>
          <w:tcPr>
            <w:tcW w:w="0" w:type="auto"/>
            <w:tcBorders>
              <w:top w:val="nil"/>
              <w:left w:val="nil"/>
              <w:bottom w:val="nil"/>
              <w:right w:val="nil"/>
            </w:tcBorders>
            <w:shd w:val="clear" w:color="auto" w:fill="auto"/>
            <w:noWrap/>
            <w:tcMar>
              <w:left w:w="29" w:type="dxa"/>
              <w:right w:w="29" w:type="dxa"/>
            </w:tcMar>
            <w:vAlign w:val="bottom"/>
            <w:hideMark/>
          </w:tcPr>
          <w:p w14:paraId="74344855"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GABRR2</w:t>
            </w:r>
          </w:p>
        </w:tc>
        <w:tc>
          <w:tcPr>
            <w:tcW w:w="0" w:type="auto"/>
            <w:tcBorders>
              <w:top w:val="nil"/>
              <w:left w:val="nil"/>
              <w:bottom w:val="nil"/>
              <w:right w:val="nil"/>
            </w:tcBorders>
            <w:shd w:val="clear" w:color="auto" w:fill="auto"/>
            <w:noWrap/>
            <w:tcMar>
              <w:left w:w="29" w:type="dxa"/>
              <w:right w:w="29" w:type="dxa"/>
            </w:tcMar>
            <w:vAlign w:val="bottom"/>
            <w:hideMark/>
          </w:tcPr>
          <w:p w14:paraId="14C7C7A3"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FLJ27352</w:t>
            </w:r>
          </w:p>
        </w:tc>
        <w:tc>
          <w:tcPr>
            <w:tcW w:w="0" w:type="auto"/>
            <w:tcBorders>
              <w:top w:val="nil"/>
              <w:left w:val="nil"/>
              <w:bottom w:val="nil"/>
              <w:right w:val="nil"/>
            </w:tcBorders>
            <w:shd w:val="clear" w:color="000000" w:fill="AEAAAA"/>
            <w:noWrap/>
            <w:tcMar>
              <w:left w:w="29" w:type="dxa"/>
              <w:right w:w="29" w:type="dxa"/>
            </w:tcMar>
            <w:vAlign w:val="bottom"/>
            <w:hideMark/>
          </w:tcPr>
          <w:p w14:paraId="4F427B4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4801C1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01C1D11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GPR15</w:t>
            </w:r>
          </w:p>
        </w:tc>
        <w:tc>
          <w:tcPr>
            <w:tcW w:w="0" w:type="auto"/>
            <w:tcBorders>
              <w:top w:val="nil"/>
              <w:left w:val="nil"/>
              <w:bottom w:val="nil"/>
              <w:right w:val="nil"/>
            </w:tcBorders>
            <w:shd w:val="clear" w:color="auto" w:fill="auto"/>
            <w:noWrap/>
            <w:tcMar>
              <w:left w:w="29" w:type="dxa"/>
              <w:right w:w="29" w:type="dxa"/>
            </w:tcMar>
            <w:vAlign w:val="bottom"/>
            <w:hideMark/>
          </w:tcPr>
          <w:p w14:paraId="037FC83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HTRA1</w:t>
            </w:r>
          </w:p>
        </w:tc>
      </w:tr>
      <w:tr w:rsidR="00C76596" w:rsidRPr="00AE7A27" w14:paraId="403555A2"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7B54176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HPN</w:t>
            </w:r>
          </w:p>
        </w:tc>
        <w:tc>
          <w:tcPr>
            <w:tcW w:w="0" w:type="auto"/>
            <w:tcBorders>
              <w:top w:val="nil"/>
              <w:left w:val="nil"/>
              <w:bottom w:val="nil"/>
              <w:right w:val="nil"/>
            </w:tcBorders>
            <w:shd w:val="clear" w:color="auto" w:fill="auto"/>
            <w:noWrap/>
            <w:tcMar>
              <w:left w:w="29" w:type="dxa"/>
              <w:right w:w="29" w:type="dxa"/>
            </w:tcMar>
            <w:vAlign w:val="bottom"/>
            <w:hideMark/>
          </w:tcPr>
          <w:p w14:paraId="641298F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FAM171A2</w:t>
            </w:r>
          </w:p>
        </w:tc>
        <w:tc>
          <w:tcPr>
            <w:tcW w:w="0" w:type="auto"/>
            <w:tcBorders>
              <w:top w:val="nil"/>
              <w:left w:val="nil"/>
              <w:bottom w:val="nil"/>
              <w:right w:val="nil"/>
            </w:tcBorders>
            <w:shd w:val="clear" w:color="auto" w:fill="auto"/>
            <w:noWrap/>
            <w:tcMar>
              <w:left w:w="29" w:type="dxa"/>
              <w:right w:w="29" w:type="dxa"/>
            </w:tcMar>
            <w:vAlign w:val="bottom"/>
            <w:hideMark/>
          </w:tcPr>
          <w:p w14:paraId="38823D2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GPR15</w:t>
            </w:r>
          </w:p>
        </w:tc>
        <w:tc>
          <w:tcPr>
            <w:tcW w:w="0" w:type="auto"/>
            <w:tcBorders>
              <w:top w:val="nil"/>
              <w:left w:val="nil"/>
              <w:bottom w:val="nil"/>
              <w:right w:val="nil"/>
            </w:tcBorders>
            <w:shd w:val="clear" w:color="auto" w:fill="auto"/>
            <w:noWrap/>
            <w:tcMar>
              <w:left w:w="29" w:type="dxa"/>
              <w:right w:w="29" w:type="dxa"/>
            </w:tcMar>
            <w:vAlign w:val="bottom"/>
            <w:hideMark/>
          </w:tcPr>
          <w:p w14:paraId="7771C933"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GEMIN8P4</w:t>
            </w:r>
          </w:p>
        </w:tc>
        <w:tc>
          <w:tcPr>
            <w:tcW w:w="0" w:type="auto"/>
            <w:tcBorders>
              <w:top w:val="nil"/>
              <w:left w:val="nil"/>
              <w:bottom w:val="nil"/>
              <w:right w:val="nil"/>
            </w:tcBorders>
            <w:shd w:val="clear" w:color="000000" w:fill="AEAAAA"/>
            <w:noWrap/>
            <w:tcMar>
              <w:left w:w="29" w:type="dxa"/>
              <w:right w:w="29" w:type="dxa"/>
            </w:tcMar>
            <w:vAlign w:val="bottom"/>
            <w:hideMark/>
          </w:tcPr>
          <w:p w14:paraId="6340B245"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403EDF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C6E0B4"/>
            <w:noWrap/>
            <w:tcMar>
              <w:left w:w="29" w:type="dxa"/>
              <w:right w:w="29" w:type="dxa"/>
            </w:tcMar>
            <w:vAlign w:val="bottom"/>
            <w:hideMark/>
          </w:tcPr>
          <w:p w14:paraId="65CBE71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IGFBP2</w:t>
            </w:r>
          </w:p>
        </w:tc>
        <w:tc>
          <w:tcPr>
            <w:tcW w:w="0" w:type="auto"/>
            <w:tcBorders>
              <w:top w:val="nil"/>
              <w:left w:val="nil"/>
              <w:bottom w:val="nil"/>
              <w:right w:val="nil"/>
            </w:tcBorders>
            <w:shd w:val="clear" w:color="000000" w:fill="C6E0B4"/>
            <w:noWrap/>
            <w:tcMar>
              <w:left w:w="29" w:type="dxa"/>
              <w:right w:w="29" w:type="dxa"/>
            </w:tcMar>
            <w:vAlign w:val="bottom"/>
            <w:hideMark/>
          </w:tcPr>
          <w:p w14:paraId="5A6DC54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IGFBP2</w:t>
            </w:r>
          </w:p>
        </w:tc>
      </w:tr>
      <w:tr w:rsidR="00C76596" w:rsidRPr="00AE7A27" w14:paraId="76CEA59F"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59230DD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HRH3</w:t>
            </w:r>
          </w:p>
        </w:tc>
        <w:tc>
          <w:tcPr>
            <w:tcW w:w="0" w:type="auto"/>
            <w:tcBorders>
              <w:top w:val="nil"/>
              <w:left w:val="nil"/>
              <w:bottom w:val="nil"/>
              <w:right w:val="nil"/>
            </w:tcBorders>
            <w:shd w:val="clear" w:color="auto" w:fill="auto"/>
            <w:noWrap/>
            <w:tcMar>
              <w:left w:w="29" w:type="dxa"/>
              <w:right w:w="29" w:type="dxa"/>
            </w:tcMar>
            <w:vAlign w:val="bottom"/>
            <w:hideMark/>
          </w:tcPr>
          <w:p w14:paraId="30D6600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FLJ27352</w:t>
            </w:r>
          </w:p>
        </w:tc>
        <w:tc>
          <w:tcPr>
            <w:tcW w:w="0" w:type="auto"/>
            <w:tcBorders>
              <w:top w:val="nil"/>
              <w:left w:val="nil"/>
              <w:bottom w:val="nil"/>
              <w:right w:val="nil"/>
            </w:tcBorders>
            <w:shd w:val="clear" w:color="auto" w:fill="auto"/>
            <w:noWrap/>
            <w:tcMar>
              <w:left w:w="29" w:type="dxa"/>
              <w:right w:w="29" w:type="dxa"/>
            </w:tcMar>
            <w:vAlign w:val="bottom"/>
            <w:hideMark/>
          </w:tcPr>
          <w:p w14:paraId="2B2E9023"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HRH3</w:t>
            </w:r>
          </w:p>
        </w:tc>
        <w:tc>
          <w:tcPr>
            <w:tcW w:w="0" w:type="auto"/>
            <w:tcBorders>
              <w:top w:val="nil"/>
              <w:left w:val="nil"/>
              <w:bottom w:val="nil"/>
              <w:right w:val="nil"/>
            </w:tcBorders>
            <w:shd w:val="clear" w:color="auto" w:fill="auto"/>
            <w:noWrap/>
            <w:tcMar>
              <w:left w:w="29" w:type="dxa"/>
              <w:right w:w="29" w:type="dxa"/>
            </w:tcMar>
            <w:vAlign w:val="bottom"/>
            <w:hideMark/>
          </w:tcPr>
          <w:p w14:paraId="345C4CE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GLT25D2</w:t>
            </w:r>
          </w:p>
        </w:tc>
        <w:tc>
          <w:tcPr>
            <w:tcW w:w="0" w:type="auto"/>
            <w:tcBorders>
              <w:top w:val="nil"/>
              <w:left w:val="nil"/>
              <w:bottom w:val="nil"/>
              <w:right w:val="nil"/>
            </w:tcBorders>
            <w:shd w:val="clear" w:color="000000" w:fill="AEAAAA"/>
            <w:noWrap/>
            <w:tcMar>
              <w:left w:w="29" w:type="dxa"/>
              <w:right w:w="29" w:type="dxa"/>
            </w:tcMar>
            <w:vAlign w:val="bottom"/>
            <w:hideMark/>
          </w:tcPr>
          <w:p w14:paraId="53FF30FA"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0006D8B7"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21B49B8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ISL2</w:t>
            </w:r>
          </w:p>
        </w:tc>
        <w:tc>
          <w:tcPr>
            <w:tcW w:w="0" w:type="auto"/>
            <w:tcBorders>
              <w:top w:val="nil"/>
              <w:left w:val="nil"/>
              <w:bottom w:val="nil"/>
              <w:right w:val="nil"/>
            </w:tcBorders>
            <w:shd w:val="clear" w:color="auto" w:fill="auto"/>
            <w:noWrap/>
            <w:tcMar>
              <w:left w:w="29" w:type="dxa"/>
              <w:right w:w="29" w:type="dxa"/>
            </w:tcMar>
            <w:vAlign w:val="bottom"/>
            <w:hideMark/>
          </w:tcPr>
          <w:p w14:paraId="28C05D7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IGFBP3</w:t>
            </w:r>
          </w:p>
        </w:tc>
      </w:tr>
      <w:tr w:rsidR="00C76596" w:rsidRPr="00AE7A27" w14:paraId="3BB96084"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70B4CD9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KDM5D</w:t>
            </w:r>
          </w:p>
        </w:tc>
        <w:tc>
          <w:tcPr>
            <w:tcW w:w="0" w:type="auto"/>
            <w:tcBorders>
              <w:top w:val="nil"/>
              <w:left w:val="nil"/>
              <w:bottom w:val="nil"/>
              <w:right w:val="nil"/>
            </w:tcBorders>
            <w:shd w:val="clear" w:color="auto" w:fill="auto"/>
            <w:noWrap/>
            <w:tcMar>
              <w:left w:w="29" w:type="dxa"/>
              <w:right w:w="29" w:type="dxa"/>
            </w:tcMar>
            <w:vAlign w:val="bottom"/>
            <w:hideMark/>
          </w:tcPr>
          <w:p w14:paraId="633F9AA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GLT25D2</w:t>
            </w:r>
          </w:p>
        </w:tc>
        <w:tc>
          <w:tcPr>
            <w:tcW w:w="0" w:type="auto"/>
            <w:tcBorders>
              <w:top w:val="nil"/>
              <w:left w:val="nil"/>
              <w:bottom w:val="nil"/>
              <w:right w:val="nil"/>
            </w:tcBorders>
            <w:shd w:val="clear" w:color="auto" w:fill="auto"/>
            <w:noWrap/>
            <w:tcMar>
              <w:left w:w="29" w:type="dxa"/>
              <w:right w:w="29" w:type="dxa"/>
            </w:tcMar>
            <w:vAlign w:val="bottom"/>
            <w:hideMark/>
          </w:tcPr>
          <w:p w14:paraId="1A1DDF0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ISL2</w:t>
            </w:r>
          </w:p>
        </w:tc>
        <w:tc>
          <w:tcPr>
            <w:tcW w:w="0" w:type="auto"/>
            <w:tcBorders>
              <w:top w:val="nil"/>
              <w:left w:val="nil"/>
              <w:bottom w:val="nil"/>
              <w:right w:val="nil"/>
            </w:tcBorders>
            <w:shd w:val="clear" w:color="auto" w:fill="auto"/>
            <w:noWrap/>
            <w:tcMar>
              <w:left w:w="29" w:type="dxa"/>
              <w:right w:w="29" w:type="dxa"/>
            </w:tcMar>
            <w:vAlign w:val="bottom"/>
            <w:hideMark/>
          </w:tcPr>
          <w:p w14:paraId="0702C76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GPD1</w:t>
            </w:r>
          </w:p>
        </w:tc>
        <w:tc>
          <w:tcPr>
            <w:tcW w:w="0" w:type="auto"/>
            <w:tcBorders>
              <w:top w:val="nil"/>
              <w:left w:val="nil"/>
              <w:bottom w:val="nil"/>
              <w:right w:val="nil"/>
            </w:tcBorders>
            <w:shd w:val="clear" w:color="000000" w:fill="AEAAAA"/>
            <w:noWrap/>
            <w:tcMar>
              <w:left w:w="29" w:type="dxa"/>
              <w:right w:w="29" w:type="dxa"/>
            </w:tcMar>
            <w:vAlign w:val="bottom"/>
            <w:hideMark/>
          </w:tcPr>
          <w:p w14:paraId="10A8471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2BBBEDB"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1795A35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KIAA1543</w:t>
            </w:r>
          </w:p>
        </w:tc>
        <w:tc>
          <w:tcPr>
            <w:tcW w:w="0" w:type="auto"/>
            <w:tcBorders>
              <w:top w:val="nil"/>
              <w:left w:val="nil"/>
              <w:bottom w:val="nil"/>
              <w:right w:val="nil"/>
            </w:tcBorders>
            <w:shd w:val="clear" w:color="auto" w:fill="auto"/>
            <w:noWrap/>
            <w:tcMar>
              <w:left w:w="29" w:type="dxa"/>
              <w:right w:w="29" w:type="dxa"/>
            </w:tcMar>
            <w:vAlign w:val="bottom"/>
            <w:hideMark/>
          </w:tcPr>
          <w:p w14:paraId="62A7000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KIR2DL1</w:t>
            </w:r>
          </w:p>
        </w:tc>
      </w:tr>
      <w:tr w:rsidR="00C76596" w:rsidRPr="00AE7A27" w14:paraId="7A07C8D0"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51B87C7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LOC347376</w:t>
            </w:r>
          </w:p>
        </w:tc>
        <w:tc>
          <w:tcPr>
            <w:tcW w:w="0" w:type="auto"/>
            <w:tcBorders>
              <w:top w:val="nil"/>
              <w:left w:val="nil"/>
              <w:bottom w:val="nil"/>
              <w:right w:val="nil"/>
            </w:tcBorders>
            <w:shd w:val="clear" w:color="auto" w:fill="auto"/>
            <w:noWrap/>
            <w:tcMar>
              <w:left w:w="29" w:type="dxa"/>
              <w:right w:w="29" w:type="dxa"/>
            </w:tcMar>
            <w:vAlign w:val="bottom"/>
            <w:hideMark/>
          </w:tcPr>
          <w:p w14:paraId="2D8C039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GPD1</w:t>
            </w:r>
          </w:p>
        </w:tc>
        <w:tc>
          <w:tcPr>
            <w:tcW w:w="0" w:type="auto"/>
            <w:tcBorders>
              <w:top w:val="nil"/>
              <w:left w:val="nil"/>
              <w:bottom w:val="nil"/>
              <w:right w:val="nil"/>
            </w:tcBorders>
            <w:shd w:val="clear" w:color="auto" w:fill="auto"/>
            <w:noWrap/>
            <w:tcMar>
              <w:left w:w="29" w:type="dxa"/>
              <w:right w:w="29" w:type="dxa"/>
            </w:tcMar>
            <w:vAlign w:val="bottom"/>
            <w:hideMark/>
          </w:tcPr>
          <w:p w14:paraId="6F72F605"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KDM5D</w:t>
            </w:r>
          </w:p>
        </w:tc>
        <w:tc>
          <w:tcPr>
            <w:tcW w:w="0" w:type="auto"/>
            <w:tcBorders>
              <w:top w:val="nil"/>
              <w:left w:val="nil"/>
              <w:bottom w:val="nil"/>
              <w:right w:val="nil"/>
            </w:tcBorders>
            <w:shd w:val="clear" w:color="auto" w:fill="auto"/>
            <w:noWrap/>
            <w:tcMar>
              <w:left w:w="29" w:type="dxa"/>
              <w:right w:w="29" w:type="dxa"/>
            </w:tcMar>
            <w:vAlign w:val="bottom"/>
            <w:hideMark/>
          </w:tcPr>
          <w:p w14:paraId="28551E2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GRM2</w:t>
            </w:r>
          </w:p>
        </w:tc>
        <w:tc>
          <w:tcPr>
            <w:tcW w:w="0" w:type="auto"/>
            <w:tcBorders>
              <w:top w:val="nil"/>
              <w:left w:val="nil"/>
              <w:bottom w:val="nil"/>
              <w:right w:val="nil"/>
            </w:tcBorders>
            <w:shd w:val="clear" w:color="000000" w:fill="AEAAAA"/>
            <w:noWrap/>
            <w:tcMar>
              <w:left w:w="29" w:type="dxa"/>
              <w:right w:w="29" w:type="dxa"/>
            </w:tcMar>
            <w:vAlign w:val="bottom"/>
            <w:hideMark/>
          </w:tcPr>
          <w:p w14:paraId="6473374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331D8374"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0E48C3FF"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LOC100131176</w:t>
            </w:r>
          </w:p>
        </w:tc>
        <w:tc>
          <w:tcPr>
            <w:tcW w:w="0" w:type="auto"/>
            <w:tcBorders>
              <w:top w:val="nil"/>
              <w:left w:val="nil"/>
              <w:bottom w:val="nil"/>
              <w:right w:val="nil"/>
            </w:tcBorders>
            <w:shd w:val="clear" w:color="auto" w:fill="auto"/>
            <w:noWrap/>
            <w:tcMar>
              <w:left w:w="29" w:type="dxa"/>
              <w:right w:w="29" w:type="dxa"/>
            </w:tcMar>
            <w:vAlign w:val="bottom"/>
            <w:hideMark/>
          </w:tcPr>
          <w:p w14:paraId="1893D2B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KIR2DL3</w:t>
            </w:r>
          </w:p>
        </w:tc>
      </w:tr>
      <w:tr w:rsidR="00C76596" w:rsidRPr="00AE7A27" w14:paraId="11E6BB2D"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17AFC9F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NCRNA00185</w:t>
            </w:r>
          </w:p>
        </w:tc>
        <w:tc>
          <w:tcPr>
            <w:tcW w:w="0" w:type="auto"/>
            <w:tcBorders>
              <w:top w:val="nil"/>
              <w:left w:val="nil"/>
              <w:bottom w:val="nil"/>
              <w:right w:val="nil"/>
            </w:tcBorders>
            <w:shd w:val="clear" w:color="auto" w:fill="auto"/>
            <w:noWrap/>
            <w:tcMar>
              <w:left w:w="29" w:type="dxa"/>
              <w:right w:w="29" w:type="dxa"/>
            </w:tcMar>
            <w:vAlign w:val="bottom"/>
            <w:hideMark/>
          </w:tcPr>
          <w:p w14:paraId="4DE348D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GRM2</w:t>
            </w:r>
          </w:p>
        </w:tc>
        <w:tc>
          <w:tcPr>
            <w:tcW w:w="0" w:type="auto"/>
            <w:tcBorders>
              <w:top w:val="nil"/>
              <w:left w:val="nil"/>
              <w:bottom w:val="nil"/>
              <w:right w:val="nil"/>
            </w:tcBorders>
            <w:shd w:val="clear" w:color="auto" w:fill="auto"/>
            <w:noWrap/>
            <w:tcMar>
              <w:left w:w="29" w:type="dxa"/>
              <w:right w:w="29" w:type="dxa"/>
            </w:tcMar>
            <w:vAlign w:val="bottom"/>
            <w:hideMark/>
          </w:tcPr>
          <w:p w14:paraId="236D561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LOC100306975</w:t>
            </w:r>
          </w:p>
        </w:tc>
        <w:tc>
          <w:tcPr>
            <w:tcW w:w="0" w:type="auto"/>
            <w:tcBorders>
              <w:top w:val="nil"/>
              <w:left w:val="nil"/>
              <w:bottom w:val="nil"/>
              <w:right w:val="nil"/>
            </w:tcBorders>
            <w:shd w:val="clear" w:color="auto" w:fill="auto"/>
            <w:noWrap/>
            <w:tcMar>
              <w:left w:w="29" w:type="dxa"/>
              <w:right w:w="29" w:type="dxa"/>
            </w:tcMar>
            <w:vAlign w:val="bottom"/>
            <w:hideMark/>
          </w:tcPr>
          <w:p w14:paraId="348C73D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KLHL30</w:t>
            </w:r>
          </w:p>
        </w:tc>
        <w:tc>
          <w:tcPr>
            <w:tcW w:w="0" w:type="auto"/>
            <w:tcBorders>
              <w:top w:val="nil"/>
              <w:left w:val="nil"/>
              <w:bottom w:val="nil"/>
              <w:right w:val="nil"/>
            </w:tcBorders>
            <w:shd w:val="clear" w:color="000000" w:fill="AEAAAA"/>
            <w:noWrap/>
            <w:tcMar>
              <w:left w:w="29" w:type="dxa"/>
              <w:right w:w="29" w:type="dxa"/>
            </w:tcMar>
            <w:vAlign w:val="bottom"/>
            <w:hideMark/>
          </w:tcPr>
          <w:p w14:paraId="0B45D861"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118AB4B8"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C6E0B4"/>
            <w:noWrap/>
            <w:tcMar>
              <w:left w:w="29" w:type="dxa"/>
              <w:right w:w="29" w:type="dxa"/>
            </w:tcMar>
            <w:vAlign w:val="bottom"/>
            <w:hideMark/>
          </w:tcPr>
          <w:p w14:paraId="1143A22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LOC220594</w:t>
            </w:r>
          </w:p>
        </w:tc>
        <w:tc>
          <w:tcPr>
            <w:tcW w:w="0" w:type="auto"/>
            <w:tcBorders>
              <w:top w:val="nil"/>
              <w:left w:val="nil"/>
              <w:bottom w:val="nil"/>
              <w:right w:val="nil"/>
            </w:tcBorders>
            <w:shd w:val="clear" w:color="auto" w:fill="auto"/>
            <w:noWrap/>
            <w:tcMar>
              <w:left w:w="29" w:type="dxa"/>
              <w:right w:w="29" w:type="dxa"/>
            </w:tcMar>
            <w:vAlign w:val="bottom"/>
            <w:hideMark/>
          </w:tcPr>
          <w:p w14:paraId="6AB08B8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LOC144571</w:t>
            </w:r>
          </w:p>
        </w:tc>
      </w:tr>
      <w:tr w:rsidR="00C76596" w:rsidRPr="00AE7A27" w14:paraId="347B5B67"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5BA7791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PLAC4</w:t>
            </w:r>
          </w:p>
        </w:tc>
        <w:tc>
          <w:tcPr>
            <w:tcW w:w="0" w:type="auto"/>
            <w:tcBorders>
              <w:top w:val="nil"/>
              <w:left w:val="nil"/>
              <w:bottom w:val="nil"/>
              <w:right w:val="nil"/>
            </w:tcBorders>
            <w:shd w:val="clear" w:color="auto" w:fill="auto"/>
            <w:noWrap/>
            <w:tcMar>
              <w:left w:w="29" w:type="dxa"/>
              <w:right w:w="29" w:type="dxa"/>
            </w:tcMar>
            <w:vAlign w:val="bottom"/>
            <w:hideMark/>
          </w:tcPr>
          <w:p w14:paraId="42DDA66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IQGAP3</w:t>
            </w:r>
          </w:p>
        </w:tc>
        <w:tc>
          <w:tcPr>
            <w:tcW w:w="0" w:type="auto"/>
            <w:tcBorders>
              <w:top w:val="nil"/>
              <w:left w:val="nil"/>
              <w:bottom w:val="nil"/>
              <w:right w:val="nil"/>
            </w:tcBorders>
            <w:shd w:val="clear" w:color="auto" w:fill="auto"/>
            <w:noWrap/>
            <w:tcMar>
              <w:left w:w="29" w:type="dxa"/>
              <w:right w:w="29" w:type="dxa"/>
            </w:tcMar>
            <w:vAlign w:val="bottom"/>
            <w:hideMark/>
          </w:tcPr>
          <w:p w14:paraId="4C465E1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LOC100499467</w:t>
            </w:r>
          </w:p>
        </w:tc>
        <w:tc>
          <w:tcPr>
            <w:tcW w:w="0" w:type="auto"/>
            <w:tcBorders>
              <w:top w:val="nil"/>
              <w:left w:val="nil"/>
              <w:bottom w:val="nil"/>
              <w:right w:val="nil"/>
            </w:tcBorders>
            <w:shd w:val="clear" w:color="auto" w:fill="auto"/>
            <w:noWrap/>
            <w:tcMar>
              <w:left w:w="29" w:type="dxa"/>
              <w:right w:w="29" w:type="dxa"/>
            </w:tcMar>
            <w:vAlign w:val="bottom"/>
            <w:hideMark/>
          </w:tcPr>
          <w:p w14:paraId="4295796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LOC220594</w:t>
            </w:r>
          </w:p>
        </w:tc>
        <w:tc>
          <w:tcPr>
            <w:tcW w:w="0" w:type="auto"/>
            <w:tcBorders>
              <w:top w:val="nil"/>
              <w:left w:val="nil"/>
              <w:bottom w:val="nil"/>
              <w:right w:val="nil"/>
            </w:tcBorders>
            <w:shd w:val="clear" w:color="000000" w:fill="AEAAAA"/>
            <w:noWrap/>
            <w:tcMar>
              <w:left w:w="29" w:type="dxa"/>
              <w:right w:w="29" w:type="dxa"/>
            </w:tcMar>
            <w:vAlign w:val="bottom"/>
            <w:hideMark/>
          </w:tcPr>
          <w:p w14:paraId="7B5FD38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6423A08"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55B91F0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LOC338739</w:t>
            </w:r>
          </w:p>
        </w:tc>
        <w:tc>
          <w:tcPr>
            <w:tcW w:w="0" w:type="auto"/>
            <w:tcBorders>
              <w:top w:val="nil"/>
              <w:left w:val="nil"/>
              <w:bottom w:val="nil"/>
              <w:right w:val="nil"/>
            </w:tcBorders>
            <w:shd w:val="clear" w:color="000000" w:fill="C6E0B4"/>
            <w:noWrap/>
            <w:tcMar>
              <w:left w:w="29" w:type="dxa"/>
              <w:right w:w="29" w:type="dxa"/>
            </w:tcMar>
            <w:vAlign w:val="bottom"/>
            <w:hideMark/>
          </w:tcPr>
          <w:p w14:paraId="39E8D68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LOC220594</w:t>
            </w:r>
          </w:p>
        </w:tc>
      </w:tr>
      <w:tr w:rsidR="00C76596" w:rsidRPr="00AE7A27" w14:paraId="77F18787"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7B6E4E23"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PRKY</w:t>
            </w:r>
          </w:p>
        </w:tc>
        <w:tc>
          <w:tcPr>
            <w:tcW w:w="0" w:type="auto"/>
            <w:tcBorders>
              <w:top w:val="nil"/>
              <w:left w:val="nil"/>
              <w:bottom w:val="nil"/>
              <w:right w:val="nil"/>
            </w:tcBorders>
            <w:shd w:val="clear" w:color="auto" w:fill="auto"/>
            <w:noWrap/>
            <w:tcMar>
              <w:left w:w="29" w:type="dxa"/>
              <w:right w:w="29" w:type="dxa"/>
            </w:tcMar>
            <w:vAlign w:val="bottom"/>
            <w:hideMark/>
          </w:tcPr>
          <w:p w14:paraId="51B89F1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KIAA1324</w:t>
            </w:r>
          </w:p>
        </w:tc>
        <w:tc>
          <w:tcPr>
            <w:tcW w:w="0" w:type="auto"/>
            <w:tcBorders>
              <w:top w:val="nil"/>
              <w:left w:val="nil"/>
              <w:bottom w:val="nil"/>
              <w:right w:val="nil"/>
            </w:tcBorders>
            <w:shd w:val="clear" w:color="auto" w:fill="auto"/>
            <w:noWrap/>
            <w:tcMar>
              <w:left w:w="29" w:type="dxa"/>
              <w:right w:w="29" w:type="dxa"/>
            </w:tcMar>
            <w:vAlign w:val="bottom"/>
            <w:hideMark/>
          </w:tcPr>
          <w:p w14:paraId="32BCBB8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MAP7D2</w:t>
            </w:r>
          </w:p>
        </w:tc>
        <w:tc>
          <w:tcPr>
            <w:tcW w:w="0" w:type="auto"/>
            <w:tcBorders>
              <w:top w:val="nil"/>
              <w:left w:val="nil"/>
              <w:bottom w:val="nil"/>
              <w:right w:val="nil"/>
            </w:tcBorders>
            <w:shd w:val="clear" w:color="auto" w:fill="auto"/>
            <w:noWrap/>
            <w:tcMar>
              <w:left w:w="29" w:type="dxa"/>
              <w:right w:w="29" w:type="dxa"/>
            </w:tcMar>
            <w:vAlign w:val="bottom"/>
            <w:hideMark/>
          </w:tcPr>
          <w:p w14:paraId="0D73196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LOC441208</w:t>
            </w:r>
          </w:p>
        </w:tc>
        <w:tc>
          <w:tcPr>
            <w:tcW w:w="0" w:type="auto"/>
            <w:tcBorders>
              <w:top w:val="nil"/>
              <w:left w:val="nil"/>
              <w:bottom w:val="nil"/>
              <w:right w:val="nil"/>
            </w:tcBorders>
            <w:shd w:val="clear" w:color="000000" w:fill="AEAAAA"/>
            <w:noWrap/>
            <w:tcMar>
              <w:left w:w="29" w:type="dxa"/>
              <w:right w:w="29" w:type="dxa"/>
            </w:tcMar>
            <w:vAlign w:val="bottom"/>
            <w:hideMark/>
          </w:tcPr>
          <w:p w14:paraId="13A1C1A9"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3F8F29F1"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7248C935"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LOC400958</w:t>
            </w:r>
          </w:p>
        </w:tc>
        <w:tc>
          <w:tcPr>
            <w:tcW w:w="0" w:type="auto"/>
            <w:tcBorders>
              <w:top w:val="nil"/>
              <w:left w:val="nil"/>
              <w:bottom w:val="nil"/>
              <w:right w:val="nil"/>
            </w:tcBorders>
            <w:shd w:val="clear" w:color="auto" w:fill="auto"/>
            <w:noWrap/>
            <w:tcMar>
              <w:left w:w="29" w:type="dxa"/>
              <w:right w:w="29" w:type="dxa"/>
            </w:tcMar>
            <w:vAlign w:val="bottom"/>
            <w:hideMark/>
          </w:tcPr>
          <w:p w14:paraId="6D5BDB1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LOC284648</w:t>
            </w:r>
          </w:p>
        </w:tc>
      </w:tr>
      <w:tr w:rsidR="00C76596" w:rsidRPr="00AE7A27" w14:paraId="48566B7F"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07E9357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PRR19</w:t>
            </w:r>
          </w:p>
        </w:tc>
        <w:tc>
          <w:tcPr>
            <w:tcW w:w="0" w:type="auto"/>
            <w:tcBorders>
              <w:top w:val="nil"/>
              <w:left w:val="nil"/>
              <w:bottom w:val="nil"/>
              <w:right w:val="nil"/>
            </w:tcBorders>
            <w:shd w:val="clear" w:color="auto" w:fill="auto"/>
            <w:noWrap/>
            <w:tcMar>
              <w:left w:w="29" w:type="dxa"/>
              <w:right w:w="29" w:type="dxa"/>
            </w:tcMar>
            <w:vAlign w:val="bottom"/>
            <w:hideMark/>
          </w:tcPr>
          <w:p w14:paraId="18B4CD9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KLHL30</w:t>
            </w:r>
          </w:p>
        </w:tc>
        <w:tc>
          <w:tcPr>
            <w:tcW w:w="0" w:type="auto"/>
            <w:tcBorders>
              <w:top w:val="nil"/>
              <w:left w:val="nil"/>
              <w:bottom w:val="nil"/>
              <w:right w:val="nil"/>
            </w:tcBorders>
            <w:shd w:val="clear" w:color="auto" w:fill="auto"/>
            <w:noWrap/>
            <w:tcMar>
              <w:left w:w="29" w:type="dxa"/>
              <w:right w:w="29" w:type="dxa"/>
            </w:tcMar>
            <w:vAlign w:val="bottom"/>
            <w:hideMark/>
          </w:tcPr>
          <w:p w14:paraId="6B406FB3"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NCRNA00185</w:t>
            </w:r>
          </w:p>
        </w:tc>
        <w:tc>
          <w:tcPr>
            <w:tcW w:w="0" w:type="auto"/>
            <w:tcBorders>
              <w:top w:val="nil"/>
              <w:left w:val="nil"/>
              <w:bottom w:val="nil"/>
              <w:right w:val="nil"/>
            </w:tcBorders>
            <w:shd w:val="clear" w:color="auto" w:fill="auto"/>
            <w:noWrap/>
            <w:tcMar>
              <w:left w:w="29" w:type="dxa"/>
              <w:right w:w="29" w:type="dxa"/>
            </w:tcMar>
            <w:vAlign w:val="bottom"/>
            <w:hideMark/>
          </w:tcPr>
          <w:p w14:paraId="220A0F4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MEGF11</w:t>
            </w:r>
          </w:p>
        </w:tc>
        <w:tc>
          <w:tcPr>
            <w:tcW w:w="0" w:type="auto"/>
            <w:tcBorders>
              <w:top w:val="nil"/>
              <w:left w:val="nil"/>
              <w:bottom w:val="nil"/>
              <w:right w:val="nil"/>
            </w:tcBorders>
            <w:shd w:val="clear" w:color="000000" w:fill="AEAAAA"/>
            <w:noWrap/>
            <w:tcMar>
              <w:left w:w="29" w:type="dxa"/>
              <w:right w:w="29" w:type="dxa"/>
            </w:tcMar>
            <w:vAlign w:val="bottom"/>
            <w:hideMark/>
          </w:tcPr>
          <w:p w14:paraId="76F9DEC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6AE36D8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31ED9E9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LRRC37A4</w:t>
            </w:r>
          </w:p>
        </w:tc>
        <w:tc>
          <w:tcPr>
            <w:tcW w:w="0" w:type="auto"/>
            <w:tcBorders>
              <w:top w:val="nil"/>
              <w:left w:val="nil"/>
              <w:bottom w:val="nil"/>
              <w:right w:val="nil"/>
            </w:tcBorders>
            <w:shd w:val="clear" w:color="auto" w:fill="auto"/>
            <w:noWrap/>
            <w:tcMar>
              <w:left w:w="29" w:type="dxa"/>
              <w:right w:w="29" w:type="dxa"/>
            </w:tcMar>
            <w:vAlign w:val="bottom"/>
            <w:hideMark/>
          </w:tcPr>
          <w:p w14:paraId="03EA233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LOC81691</w:t>
            </w:r>
          </w:p>
        </w:tc>
      </w:tr>
      <w:tr w:rsidR="00C76596" w:rsidRPr="00AE7A27" w14:paraId="19A6274D"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3666B18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RPS4Y1</w:t>
            </w:r>
          </w:p>
        </w:tc>
        <w:tc>
          <w:tcPr>
            <w:tcW w:w="0" w:type="auto"/>
            <w:tcBorders>
              <w:top w:val="nil"/>
              <w:left w:val="nil"/>
              <w:bottom w:val="nil"/>
              <w:right w:val="nil"/>
            </w:tcBorders>
            <w:shd w:val="clear" w:color="auto" w:fill="auto"/>
            <w:noWrap/>
            <w:tcMar>
              <w:left w:w="29" w:type="dxa"/>
              <w:right w:w="29" w:type="dxa"/>
            </w:tcMar>
            <w:vAlign w:val="bottom"/>
            <w:hideMark/>
          </w:tcPr>
          <w:p w14:paraId="1CB5E323"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LOC220594</w:t>
            </w:r>
          </w:p>
        </w:tc>
        <w:tc>
          <w:tcPr>
            <w:tcW w:w="0" w:type="auto"/>
            <w:tcBorders>
              <w:top w:val="nil"/>
              <w:left w:val="nil"/>
              <w:bottom w:val="nil"/>
              <w:right w:val="nil"/>
            </w:tcBorders>
            <w:shd w:val="clear" w:color="auto" w:fill="auto"/>
            <w:noWrap/>
            <w:tcMar>
              <w:left w:w="29" w:type="dxa"/>
              <w:right w:w="29" w:type="dxa"/>
            </w:tcMar>
            <w:vAlign w:val="bottom"/>
            <w:hideMark/>
          </w:tcPr>
          <w:p w14:paraId="08D76DB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PLAC4</w:t>
            </w:r>
          </w:p>
        </w:tc>
        <w:tc>
          <w:tcPr>
            <w:tcW w:w="0" w:type="auto"/>
            <w:tcBorders>
              <w:top w:val="nil"/>
              <w:left w:val="nil"/>
              <w:bottom w:val="nil"/>
              <w:right w:val="nil"/>
            </w:tcBorders>
            <w:shd w:val="clear" w:color="auto" w:fill="auto"/>
            <w:noWrap/>
            <w:tcMar>
              <w:left w:w="29" w:type="dxa"/>
              <w:right w:w="29" w:type="dxa"/>
            </w:tcMar>
            <w:vAlign w:val="bottom"/>
            <w:hideMark/>
          </w:tcPr>
          <w:p w14:paraId="4B97C6B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MKI67</w:t>
            </w:r>
          </w:p>
        </w:tc>
        <w:tc>
          <w:tcPr>
            <w:tcW w:w="0" w:type="auto"/>
            <w:tcBorders>
              <w:top w:val="nil"/>
              <w:left w:val="nil"/>
              <w:bottom w:val="nil"/>
              <w:right w:val="nil"/>
            </w:tcBorders>
            <w:shd w:val="clear" w:color="000000" w:fill="AEAAAA"/>
            <w:noWrap/>
            <w:tcMar>
              <w:left w:w="29" w:type="dxa"/>
              <w:right w:w="29" w:type="dxa"/>
            </w:tcMar>
            <w:vAlign w:val="bottom"/>
            <w:hideMark/>
          </w:tcPr>
          <w:p w14:paraId="18AF22CA"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11D65DBA"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C6E0B4"/>
            <w:noWrap/>
            <w:tcMar>
              <w:left w:w="29" w:type="dxa"/>
              <w:right w:w="29" w:type="dxa"/>
            </w:tcMar>
            <w:vAlign w:val="bottom"/>
            <w:hideMark/>
          </w:tcPr>
          <w:p w14:paraId="67D660D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MCOLN3</w:t>
            </w:r>
          </w:p>
        </w:tc>
        <w:tc>
          <w:tcPr>
            <w:tcW w:w="0" w:type="auto"/>
            <w:tcBorders>
              <w:top w:val="nil"/>
              <w:left w:val="nil"/>
              <w:bottom w:val="nil"/>
              <w:right w:val="nil"/>
            </w:tcBorders>
            <w:shd w:val="clear" w:color="auto" w:fill="auto"/>
            <w:noWrap/>
            <w:tcMar>
              <w:left w:w="29" w:type="dxa"/>
              <w:right w:w="29" w:type="dxa"/>
            </w:tcMar>
            <w:vAlign w:val="bottom"/>
            <w:hideMark/>
          </w:tcPr>
          <w:p w14:paraId="264E01C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MAP1B</w:t>
            </w:r>
          </w:p>
        </w:tc>
      </w:tr>
      <w:tr w:rsidR="00C76596" w:rsidRPr="00AE7A27" w14:paraId="15132AAC"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163E74D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RPS4Y2</w:t>
            </w:r>
          </w:p>
        </w:tc>
        <w:tc>
          <w:tcPr>
            <w:tcW w:w="0" w:type="auto"/>
            <w:tcBorders>
              <w:top w:val="nil"/>
              <w:left w:val="nil"/>
              <w:bottom w:val="nil"/>
              <w:right w:val="nil"/>
            </w:tcBorders>
            <w:shd w:val="clear" w:color="auto" w:fill="auto"/>
            <w:noWrap/>
            <w:tcMar>
              <w:left w:w="29" w:type="dxa"/>
              <w:right w:w="29" w:type="dxa"/>
            </w:tcMar>
            <w:vAlign w:val="bottom"/>
            <w:hideMark/>
          </w:tcPr>
          <w:p w14:paraId="7514201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LOC441208</w:t>
            </w:r>
          </w:p>
        </w:tc>
        <w:tc>
          <w:tcPr>
            <w:tcW w:w="0" w:type="auto"/>
            <w:tcBorders>
              <w:top w:val="nil"/>
              <w:left w:val="nil"/>
              <w:bottom w:val="nil"/>
              <w:right w:val="nil"/>
            </w:tcBorders>
            <w:shd w:val="clear" w:color="auto" w:fill="auto"/>
            <w:noWrap/>
            <w:tcMar>
              <w:left w:w="29" w:type="dxa"/>
              <w:right w:w="29" w:type="dxa"/>
            </w:tcMar>
            <w:vAlign w:val="bottom"/>
            <w:hideMark/>
          </w:tcPr>
          <w:p w14:paraId="2020B62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POTEKP</w:t>
            </w:r>
          </w:p>
        </w:tc>
        <w:tc>
          <w:tcPr>
            <w:tcW w:w="0" w:type="auto"/>
            <w:tcBorders>
              <w:top w:val="nil"/>
              <w:left w:val="nil"/>
              <w:bottom w:val="nil"/>
              <w:right w:val="nil"/>
            </w:tcBorders>
            <w:shd w:val="clear" w:color="auto" w:fill="auto"/>
            <w:noWrap/>
            <w:tcMar>
              <w:left w:w="29" w:type="dxa"/>
              <w:right w:w="29" w:type="dxa"/>
            </w:tcMar>
            <w:vAlign w:val="bottom"/>
            <w:hideMark/>
          </w:tcPr>
          <w:p w14:paraId="21F7CF7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MTVR2</w:t>
            </w:r>
          </w:p>
        </w:tc>
        <w:tc>
          <w:tcPr>
            <w:tcW w:w="0" w:type="auto"/>
            <w:tcBorders>
              <w:top w:val="nil"/>
              <w:left w:val="nil"/>
              <w:bottom w:val="nil"/>
              <w:right w:val="nil"/>
            </w:tcBorders>
            <w:shd w:val="clear" w:color="000000" w:fill="AEAAAA"/>
            <w:noWrap/>
            <w:tcMar>
              <w:left w:w="29" w:type="dxa"/>
              <w:right w:w="29" w:type="dxa"/>
            </w:tcMar>
            <w:vAlign w:val="bottom"/>
            <w:hideMark/>
          </w:tcPr>
          <w:p w14:paraId="3ADE693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01770ED1"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4F80255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MSR1</w:t>
            </w:r>
          </w:p>
        </w:tc>
        <w:tc>
          <w:tcPr>
            <w:tcW w:w="0" w:type="auto"/>
            <w:tcBorders>
              <w:top w:val="nil"/>
              <w:left w:val="nil"/>
              <w:bottom w:val="nil"/>
              <w:right w:val="nil"/>
            </w:tcBorders>
            <w:shd w:val="clear" w:color="000000" w:fill="C6E0B4"/>
            <w:noWrap/>
            <w:tcMar>
              <w:left w:w="29" w:type="dxa"/>
              <w:right w:w="29" w:type="dxa"/>
            </w:tcMar>
            <w:vAlign w:val="bottom"/>
            <w:hideMark/>
          </w:tcPr>
          <w:p w14:paraId="02265EE5"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MCOLN3</w:t>
            </w:r>
          </w:p>
        </w:tc>
      </w:tr>
      <w:tr w:rsidR="00C76596" w:rsidRPr="00AE7A27" w14:paraId="56C31081"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1B58B3C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RXFP2</w:t>
            </w:r>
          </w:p>
        </w:tc>
        <w:tc>
          <w:tcPr>
            <w:tcW w:w="0" w:type="auto"/>
            <w:tcBorders>
              <w:top w:val="nil"/>
              <w:left w:val="nil"/>
              <w:bottom w:val="nil"/>
              <w:right w:val="nil"/>
            </w:tcBorders>
            <w:shd w:val="clear" w:color="auto" w:fill="auto"/>
            <w:noWrap/>
            <w:tcMar>
              <w:left w:w="29" w:type="dxa"/>
              <w:right w:w="29" w:type="dxa"/>
            </w:tcMar>
            <w:vAlign w:val="bottom"/>
            <w:hideMark/>
          </w:tcPr>
          <w:p w14:paraId="34F6632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LOC729375</w:t>
            </w:r>
          </w:p>
        </w:tc>
        <w:tc>
          <w:tcPr>
            <w:tcW w:w="0" w:type="auto"/>
            <w:tcBorders>
              <w:top w:val="nil"/>
              <w:left w:val="nil"/>
              <w:bottom w:val="nil"/>
              <w:right w:val="nil"/>
            </w:tcBorders>
            <w:shd w:val="clear" w:color="auto" w:fill="auto"/>
            <w:noWrap/>
            <w:tcMar>
              <w:left w:w="29" w:type="dxa"/>
              <w:right w:w="29" w:type="dxa"/>
            </w:tcMar>
            <w:vAlign w:val="bottom"/>
            <w:hideMark/>
          </w:tcPr>
          <w:p w14:paraId="6B46213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PRKY</w:t>
            </w:r>
          </w:p>
        </w:tc>
        <w:tc>
          <w:tcPr>
            <w:tcW w:w="0" w:type="auto"/>
            <w:tcBorders>
              <w:top w:val="nil"/>
              <w:left w:val="nil"/>
              <w:bottom w:val="nil"/>
              <w:right w:val="nil"/>
            </w:tcBorders>
            <w:shd w:val="clear" w:color="auto" w:fill="auto"/>
            <w:noWrap/>
            <w:tcMar>
              <w:left w:w="29" w:type="dxa"/>
              <w:right w:w="29" w:type="dxa"/>
            </w:tcMar>
            <w:vAlign w:val="bottom"/>
            <w:hideMark/>
          </w:tcPr>
          <w:p w14:paraId="7C75EDB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NPTX2</w:t>
            </w:r>
          </w:p>
        </w:tc>
        <w:tc>
          <w:tcPr>
            <w:tcW w:w="0" w:type="auto"/>
            <w:tcBorders>
              <w:top w:val="nil"/>
              <w:left w:val="nil"/>
              <w:bottom w:val="nil"/>
              <w:right w:val="nil"/>
            </w:tcBorders>
            <w:shd w:val="clear" w:color="000000" w:fill="AEAAAA"/>
            <w:noWrap/>
            <w:tcMar>
              <w:left w:w="29" w:type="dxa"/>
              <w:right w:w="29" w:type="dxa"/>
            </w:tcMar>
            <w:vAlign w:val="bottom"/>
            <w:hideMark/>
          </w:tcPr>
          <w:p w14:paraId="532E37B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F1C290B"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665F625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NRP1</w:t>
            </w:r>
          </w:p>
        </w:tc>
        <w:tc>
          <w:tcPr>
            <w:tcW w:w="0" w:type="auto"/>
            <w:tcBorders>
              <w:top w:val="nil"/>
              <w:left w:val="nil"/>
              <w:bottom w:val="nil"/>
              <w:right w:val="nil"/>
            </w:tcBorders>
            <w:shd w:val="clear" w:color="auto" w:fill="auto"/>
            <w:noWrap/>
            <w:tcMar>
              <w:left w:w="29" w:type="dxa"/>
              <w:right w:w="29" w:type="dxa"/>
            </w:tcMar>
            <w:vAlign w:val="bottom"/>
            <w:hideMark/>
          </w:tcPr>
          <w:p w14:paraId="744D5BA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MIR3677</w:t>
            </w:r>
          </w:p>
        </w:tc>
      </w:tr>
      <w:tr w:rsidR="00C76596" w:rsidRPr="00AE7A27" w14:paraId="51AF2CCF"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145D0D1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SLC16A14</w:t>
            </w:r>
          </w:p>
        </w:tc>
        <w:tc>
          <w:tcPr>
            <w:tcW w:w="0" w:type="auto"/>
            <w:tcBorders>
              <w:top w:val="nil"/>
              <w:left w:val="nil"/>
              <w:bottom w:val="nil"/>
              <w:right w:val="nil"/>
            </w:tcBorders>
            <w:shd w:val="clear" w:color="auto" w:fill="auto"/>
            <w:noWrap/>
            <w:tcMar>
              <w:left w:w="29" w:type="dxa"/>
              <w:right w:w="29" w:type="dxa"/>
            </w:tcMar>
            <w:vAlign w:val="bottom"/>
            <w:hideMark/>
          </w:tcPr>
          <w:p w14:paraId="50CBF83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MKI67</w:t>
            </w:r>
          </w:p>
        </w:tc>
        <w:tc>
          <w:tcPr>
            <w:tcW w:w="0" w:type="auto"/>
            <w:tcBorders>
              <w:top w:val="nil"/>
              <w:left w:val="nil"/>
              <w:bottom w:val="nil"/>
              <w:right w:val="nil"/>
            </w:tcBorders>
            <w:shd w:val="clear" w:color="auto" w:fill="auto"/>
            <w:noWrap/>
            <w:tcMar>
              <w:left w:w="29" w:type="dxa"/>
              <w:right w:w="29" w:type="dxa"/>
            </w:tcMar>
            <w:vAlign w:val="bottom"/>
            <w:hideMark/>
          </w:tcPr>
          <w:p w14:paraId="3BFED73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RPS4Y1</w:t>
            </w:r>
          </w:p>
        </w:tc>
        <w:tc>
          <w:tcPr>
            <w:tcW w:w="0" w:type="auto"/>
            <w:tcBorders>
              <w:top w:val="nil"/>
              <w:left w:val="nil"/>
              <w:bottom w:val="nil"/>
              <w:right w:val="nil"/>
            </w:tcBorders>
            <w:shd w:val="clear" w:color="auto" w:fill="auto"/>
            <w:noWrap/>
            <w:tcMar>
              <w:left w:w="29" w:type="dxa"/>
              <w:right w:w="29" w:type="dxa"/>
            </w:tcMar>
            <w:vAlign w:val="bottom"/>
            <w:hideMark/>
          </w:tcPr>
          <w:p w14:paraId="3A92FC0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NRXN2</w:t>
            </w:r>
          </w:p>
        </w:tc>
        <w:tc>
          <w:tcPr>
            <w:tcW w:w="0" w:type="auto"/>
            <w:tcBorders>
              <w:top w:val="nil"/>
              <w:left w:val="nil"/>
              <w:bottom w:val="nil"/>
              <w:right w:val="nil"/>
            </w:tcBorders>
            <w:shd w:val="clear" w:color="000000" w:fill="AEAAAA"/>
            <w:noWrap/>
            <w:tcMar>
              <w:left w:w="29" w:type="dxa"/>
              <w:right w:w="29" w:type="dxa"/>
            </w:tcMar>
            <w:vAlign w:val="bottom"/>
            <w:hideMark/>
          </w:tcPr>
          <w:p w14:paraId="33DC328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18A1FAF"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4AEE457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PMS2P4</w:t>
            </w:r>
          </w:p>
        </w:tc>
        <w:tc>
          <w:tcPr>
            <w:tcW w:w="0" w:type="auto"/>
            <w:tcBorders>
              <w:top w:val="nil"/>
              <w:left w:val="nil"/>
              <w:bottom w:val="nil"/>
              <w:right w:val="nil"/>
            </w:tcBorders>
            <w:shd w:val="clear" w:color="auto" w:fill="auto"/>
            <w:noWrap/>
            <w:tcMar>
              <w:left w:w="29" w:type="dxa"/>
              <w:right w:w="29" w:type="dxa"/>
            </w:tcMar>
            <w:vAlign w:val="bottom"/>
            <w:hideMark/>
          </w:tcPr>
          <w:p w14:paraId="31EC4F6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NMNAT2</w:t>
            </w:r>
          </w:p>
        </w:tc>
      </w:tr>
      <w:tr w:rsidR="00C76596" w:rsidRPr="00AE7A27" w14:paraId="5837F01E"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4856EDD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SLC4A10</w:t>
            </w:r>
          </w:p>
        </w:tc>
        <w:tc>
          <w:tcPr>
            <w:tcW w:w="0" w:type="auto"/>
            <w:tcBorders>
              <w:top w:val="nil"/>
              <w:left w:val="nil"/>
              <w:bottom w:val="nil"/>
              <w:right w:val="nil"/>
            </w:tcBorders>
            <w:shd w:val="clear" w:color="auto" w:fill="auto"/>
            <w:noWrap/>
            <w:tcMar>
              <w:left w:w="29" w:type="dxa"/>
              <w:right w:w="29" w:type="dxa"/>
            </w:tcMar>
            <w:vAlign w:val="bottom"/>
            <w:hideMark/>
          </w:tcPr>
          <w:p w14:paraId="49EF5FD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MRPL42P5</w:t>
            </w:r>
          </w:p>
        </w:tc>
        <w:tc>
          <w:tcPr>
            <w:tcW w:w="0" w:type="auto"/>
            <w:tcBorders>
              <w:top w:val="nil"/>
              <w:left w:val="nil"/>
              <w:bottom w:val="nil"/>
              <w:right w:val="nil"/>
            </w:tcBorders>
            <w:shd w:val="clear" w:color="auto" w:fill="auto"/>
            <w:noWrap/>
            <w:tcMar>
              <w:left w:w="29" w:type="dxa"/>
              <w:right w:w="29" w:type="dxa"/>
            </w:tcMar>
            <w:vAlign w:val="bottom"/>
            <w:hideMark/>
          </w:tcPr>
          <w:p w14:paraId="7F3CBC4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SNORD30</w:t>
            </w:r>
          </w:p>
        </w:tc>
        <w:tc>
          <w:tcPr>
            <w:tcW w:w="0" w:type="auto"/>
            <w:tcBorders>
              <w:top w:val="nil"/>
              <w:left w:val="nil"/>
              <w:bottom w:val="nil"/>
              <w:right w:val="nil"/>
            </w:tcBorders>
            <w:shd w:val="clear" w:color="auto" w:fill="auto"/>
            <w:noWrap/>
            <w:tcMar>
              <w:left w:w="29" w:type="dxa"/>
              <w:right w:w="29" w:type="dxa"/>
            </w:tcMar>
            <w:vAlign w:val="bottom"/>
            <w:hideMark/>
          </w:tcPr>
          <w:p w14:paraId="580FF5B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PLCE1</w:t>
            </w:r>
          </w:p>
        </w:tc>
        <w:tc>
          <w:tcPr>
            <w:tcW w:w="0" w:type="auto"/>
            <w:tcBorders>
              <w:top w:val="nil"/>
              <w:left w:val="nil"/>
              <w:bottom w:val="nil"/>
              <w:right w:val="nil"/>
            </w:tcBorders>
            <w:shd w:val="clear" w:color="000000" w:fill="AEAAAA"/>
            <w:noWrap/>
            <w:tcMar>
              <w:left w:w="29" w:type="dxa"/>
              <w:right w:w="29" w:type="dxa"/>
            </w:tcMar>
            <w:vAlign w:val="bottom"/>
            <w:hideMark/>
          </w:tcPr>
          <w:p w14:paraId="7751518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05B28EA7"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2E175D0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PRSS27</w:t>
            </w:r>
          </w:p>
        </w:tc>
        <w:tc>
          <w:tcPr>
            <w:tcW w:w="0" w:type="auto"/>
            <w:tcBorders>
              <w:top w:val="nil"/>
              <w:left w:val="nil"/>
              <w:bottom w:val="nil"/>
              <w:right w:val="nil"/>
            </w:tcBorders>
            <w:shd w:val="clear" w:color="auto" w:fill="auto"/>
            <w:noWrap/>
            <w:tcMar>
              <w:left w:w="29" w:type="dxa"/>
              <w:right w:w="29" w:type="dxa"/>
            </w:tcMar>
            <w:vAlign w:val="bottom"/>
            <w:hideMark/>
          </w:tcPr>
          <w:p w14:paraId="5158D6D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NRG2</w:t>
            </w:r>
          </w:p>
        </w:tc>
      </w:tr>
      <w:tr w:rsidR="00C76596" w:rsidRPr="00AE7A27" w14:paraId="49C28AB3"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7503973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SNORD30</w:t>
            </w:r>
          </w:p>
        </w:tc>
        <w:tc>
          <w:tcPr>
            <w:tcW w:w="0" w:type="auto"/>
            <w:tcBorders>
              <w:top w:val="nil"/>
              <w:left w:val="nil"/>
              <w:bottom w:val="nil"/>
              <w:right w:val="nil"/>
            </w:tcBorders>
            <w:shd w:val="clear" w:color="auto" w:fill="auto"/>
            <w:noWrap/>
            <w:tcMar>
              <w:left w:w="29" w:type="dxa"/>
              <w:right w:w="29" w:type="dxa"/>
            </w:tcMar>
            <w:vAlign w:val="bottom"/>
            <w:hideMark/>
          </w:tcPr>
          <w:p w14:paraId="25CC536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MTVR2</w:t>
            </w:r>
          </w:p>
        </w:tc>
        <w:tc>
          <w:tcPr>
            <w:tcW w:w="0" w:type="auto"/>
            <w:tcBorders>
              <w:top w:val="nil"/>
              <w:left w:val="nil"/>
              <w:bottom w:val="nil"/>
              <w:right w:val="nil"/>
            </w:tcBorders>
            <w:shd w:val="clear" w:color="auto" w:fill="auto"/>
            <w:noWrap/>
            <w:tcMar>
              <w:left w:w="29" w:type="dxa"/>
              <w:right w:w="29" w:type="dxa"/>
            </w:tcMar>
            <w:vAlign w:val="bottom"/>
            <w:hideMark/>
          </w:tcPr>
          <w:p w14:paraId="2AA7473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SOX30</w:t>
            </w:r>
          </w:p>
        </w:tc>
        <w:tc>
          <w:tcPr>
            <w:tcW w:w="0" w:type="auto"/>
            <w:tcBorders>
              <w:top w:val="nil"/>
              <w:left w:val="nil"/>
              <w:bottom w:val="nil"/>
              <w:right w:val="nil"/>
            </w:tcBorders>
            <w:shd w:val="clear" w:color="auto" w:fill="auto"/>
            <w:noWrap/>
            <w:tcMar>
              <w:left w:w="29" w:type="dxa"/>
              <w:right w:w="29" w:type="dxa"/>
            </w:tcMar>
            <w:vAlign w:val="bottom"/>
            <w:hideMark/>
          </w:tcPr>
          <w:p w14:paraId="6E64E64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PRCD</w:t>
            </w:r>
          </w:p>
        </w:tc>
        <w:tc>
          <w:tcPr>
            <w:tcW w:w="0" w:type="auto"/>
            <w:tcBorders>
              <w:top w:val="nil"/>
              <w:left w:val="nil"/>
              <w:bottom w:val="nil"/>
              <w:right w:val="nil"/>
            </w:tcBorders>
            <w:shd w:val="clear" w:color="000000" w:fill="AEAAAA"/>
            <w:noWrap/>
            <w:tcMar>
              <w:left w:w="29" w:type="dxa"/>
              <w:right w:w="29" w:type="dxa"/>
            </w:tcMar>
            <w:vAlign w:val="bottom"/>
            <w:hideMark/>
          </w:tcPr>
          <w:p w14:paraId="2FE3C41B"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FE7193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6FBE87C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RGPD1</w:t>
            </w:r>
          </w:p>
        </w:tc>
        <w:tc>
          <w:tcPr>
            <w:tcW w:w="0" w:type="auto"/>
            <w:tcBorders>
              <w:top w:val="nil"/>
              <w:left w:val="nil"/>
              <w:bottom w:val="nil"/>
              <w:right w:val="nil"/>
            </w:tcBorders>
            <w:shd w:val="clear" w:color="auto" w:fill="auto"/>
            <w:noWrap/>
            <w:tcMar>
              <w:left w:w="29" w:type="dxa"/>
              <w:right w:w="29" w:type="dxa"/>
            </w:tcMar>
            <w:vAlign w:val="bottom"/>
            <w:hideMark/>
          </w:tcPr>
          <w:p w14:paraId="7B6AC2D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OIT3</w:t>
            </w:r>
          </w:p>
        </w:tc>
      </w:tr>
      <w:tr w:rsidR="00C76596" w:rsidRPr="00AE7A27" w14:paraId="2BBAC3D1"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474FDCF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SNORD50A</w:t>
            </w:r>
          </w:p>
        </w:tc>
        <w:tc>
          <w:tcPr>
            <w:tcW w:w="0" w:type="auto"/>
            <w:tcBorders>
              <w:top w:val="nil"/>
              <w:left w:val="nil"/>
              <w:bottom w:val="nil"/>
              <w:right w:val="nil"/>
            </w:tcBorders>
            <w:shd w:val="clear" w:color="auto" w:fill="auto"/>
            <w:noWrap/>
            <w:tcMar>
              <w:left w:w="29" w:type="dxa"/>
              <w:right w:w="29" w:type="dxa"/>
            </w:tcMar>
            <w:vAlign w:val="bottom"/>
            <w:hideMark/>
          </w:tcPr>
          <w:p w14:paraId="5DDC540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NPTX2</w:t>
            </w:r>
          </w:p>
        </w:tc>
        <w:tc>
          <w:tcPr>
            <w:tcW w:w="0" w:type="auto"/>
            <w:tcBorders>
              <w:top w:val="nil"/>
              <w:left w:val="nil"/>
              <w:bottom w:val="nil"/>
              <w:right w:val="nil"/>
            </w:tcBorders>
            <w:shd w:val="clear" w:color="auto" w:fill="auto"/>
            <w:noWrap/>
            <w:tcMar>
              <w:left w:w="29" w:type="dxa"/>
              <w:right w:w="29" w:type="dxa"/>
            </w:tcMar>
            <w:vAlign w:val="bottom"/>
            <w:hideMark/>
          </w:tcPr>
          <w:p w14:paraId="688FA29F"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TCTEX1D4</w:t>
            </w:r>
          </w:p>
        </w:tc>
        <w:tc>
          <w:tcPr>
            <w:tcW w:w="0" w:type="auto"/>
            <w:tcBorders>
              <w:top w:val="nil"/>
              <w:left w:val="nil"/>
              <w:bottom w:val="nil"/>
              <w:right w:val="nil"/>
            </w:tcBorders>
            <w:shd w:val="clear" w:color="auto" w:fill="auto"/>
            <w:noWrap/>
            <w:tcMar>
              <w:left w:w="29" w:type="dxa"/>
              <w:right w:w="29" w:type="dxa"/>
            </w:tcMar>
            <w:vAlign w:val="bottom"/>
            <w:hideMark/>
          </w:tcPr>
          <w:p w14:paraId="695E9C0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RAB26</w:t>
            </w:r>
          </w:p>
        </w:tc>
        <w:tc>
          <w:tcPr>
            <w:tcW w:w="0" w:type="auto"/>
            <w:tcBorders>
              <w:top w:val="nil"/>
              <w:left w:val="nil"/>
              <w:bottom w:val="nil"/>
              <w:right w:val="nil"/>
            </w:tcBorders>
            <w:shd w:val="clear" w:color="000000" w:fill="AEAAAA"/>
            <w:noWrap/>
            <w:tcMar>
              <w:left w:w="29" w:type="dxa"/>
              <w:right w:w="29" w:type="dxa"/>
            </w:tcMar>
            <w:vAlign w:val="bottom"/>
            <w:hideMark/>
          </w:tcPr>
          <w:p w14:paraId="6D95AD4F"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226A2F1"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3F45B91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SDK1</w:t>
            </w:r>
          </w:p>
        </w:tc>
        <w:tc>
          <w:tcPr>
            <w:tcW w:w="0" w:type="auto"/>
            <w:tcBorders>
              <w:top w:val="nil"/>
              <w:left w:val="nil"/>
              <w:bottom w:val="nil"/>
              <w:right w:val="nil"/>
            </w:tcBorders>
            <w:shd w:val="clear" w:color="auto" w:fill="auto"/>
            <w:noWrap/>
            <w:tcMar>
              <w:left w:w="29" w:type="dxa"/>
              <w:right w:w="29" w:type="dxa"/>
            </w:tcMar>
            <w:vAlign w:val="bottom"/>
            <w:hideMark/>
          </w:tcPr>
          <w:p w14:paraId="70DB64E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OR52K1</w:t>
            </w:r>
          </w:p>
        </w:tc>
      </w:tr>
      <w:tr w:rsidR="00C76596" w:rsidRPr="00AE7A27" w14:paraId="75821DC0"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36F6F0EF"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SOX30</w:t>
            </w:r>
          </w:p>
        </w:tc>
        <w:tc>
          <w:tcPr>
            <w:tcW w:w="0" w:type="auto"/>
            <w:tcBorders>
              <w:top w:val="nil"/>
              <w:left w:val="nil"/>
              <w:bottom w:val="nil"/>
              <w:right w:val="nil"/>
            </w:tcBorders>
            <w:shd w:val="clear" w:color="auto" w:fill="auto"/>
            <w:noWrap/>
            <w:tcMar>
              <w:left w:w="29" w:type="dxa"/>
              <w:right w:w="29" w:type="dxa"/>
            </w:tcMar>
            <w:vAlign w:val="bottom"/>
            <w:hideMark/>
          </w:tcPr>
          <w:p w14:paraId="3A85C9A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NR5A1</w:t>
            </w:r>
          </w:p>
        </w:tc>
        <w:tc>
          <w:tcPr>
            <w:tcW w:w="0" w:type="auto"/>
            <w:tcBorders>
              <w:top w:val="nil"/>
              <w:left w:val="nil"/>
              <w:bottom w:val="nil"/>
              <w:right w:val="nil"/>
            </w:tcBorders>
            <w:shd w:val="clear" w:color="auto" w:fill="auto"/>
            <w:noWrap/>
            <w:tcMar>
              <w:left w:w="29" w:type="dxa"/>
              <w:right w:w="29" w:type="dxa"/>
            </w:tcMar>
            <w:vAlign w:val="bottom"/>
            <w:hideMark/>
          </w:tcPr>
          <w:p w14:paraId="3995FAC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TK1</w:t>
            </w:r>
          </w:p>
        </w:tc>
        <w:tc>
          <w:tcPr>
            <w:tcW w:w="0" w:type="auto"/>
            <w:tcBorders>
              <w:top w:val="nil"/>
              <w:left w:val="nil"/>
              <w:bottom w:val="nil"/>
              <w:right w:val="nil"/>
            </w:tcBorders>
            <w:shd w:val="clear" w:color="auto" w:fill="auto"/>
            <w:noWrap/>
            <w:tcMar>
              <w:left w:w="29" w:type="dxa"/>
              <w:right w:w="29" w:type="dxa"/>
            </w:tcMar>
            <w:vAlign w:val="bottom"/>
            <w:hideMark/>
          </w:tcPr>
          <w:p w14:paraId="49C2D92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SCARNA7</w:t>
            </w:r>
          </w:p>
        </w:tc>
        <w:tc>
          <w:tcPr>
            <w:tcW w:w="0" w:type="auto"/>
            <w:tcBorders>
              <w:top w:val="nil"/>
              <w:left w:val="nil"/>
              <w:bottom w:val="nil"/>
              <w:right w:val="nil"/>
            </w:tcBorders>
            <w:shd w:val="clear" w:color="000000" w:fill="AEAAAA"/>
            <w:noWrap/>
            <w:tcMar>
              <w:left w:w="29" w:type="dxa"/>
              <w:right w:w="29" w:type="dxa"/>
            </w:tcMar>
            <w:vAlign w:val="bottom"/>
            <w:hideMark/>
          </w:tcPr>
          <w:p w14:paraId="531232E4"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7C3740B9"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6EBAE89F"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SNORD30</w:t>
            </w:r>
          </w:p>
        </w:tc>
        <w:tc>
          <w:tcPr>
            <w:tcW w:w="0" w:type="auto"/>
            <w:tcBorders>
              <w:top w:val="nil"/>
              <w:left w:val="nil"/>
              <w:bottom w:val="nil"/>
              <w:right w:val="nil"/>
            </w:tcBorders>
            <w:shd w:val="clear" w:color="auto" w:fill="auto"/>
            <w:noWrap/>
            <w:tcMar>
              <w:left w:w="29" w:type="dxa"/>
              <w:right w:w="29" w:type="dxa"/>
            </w:tcMar>
            <w:vAlign w:val="bottom"/>
            <w:hideMark/>
          </w:tcPr>
          <w:p w14:paraId="137B1FD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PI3</w:t>
            </w:r>
          </w:p>
        </w:tc>
      </w:tr>
      <w:tr w:rsidR="00C76596" w:rsidRPr="00AE7A27" w14:paraId="11BE72DD"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1BBC3EFF"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STAC</w:t>
            </w:r>
          </w:p>
        </w:tc>
        <w:tc>
          <w:tcPr>
            <w:tcW w:w="0" w:type="auto"/>
            <w:tcBorders>
              <w:top w:val="nil"/>
              <w:left w:val="nil"/>
              <w:bottom w:val="nil"/>
              <w:right w:val="nil"/>
            </w:tcBorders>
            <w:shd w:val="clear" w:color="auto" w:fill="auto"/>
            <w:noWrap/>
            <w:tcMar>
              <w:left w:w="29" w:type="dxa"/>
              <w:right w:w="29" w:type="dxa"/>
            </w:tcMar>
            <w:vAlign w:val="bottom"/>
            <w:hideMark/>
          </w:tcPr>
          <w:p w14:paraId="1FC97403"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NRXN2</w:t>
            </w:r>
          </w:p>
        </w:tc>
        <w:tc>
          <w:tcPr>
            <w:tcW w:w="0" w:type="auto"/>
            <w:tcBorders>
              <w:top w:val="nil"/>
              <w:left w:val="nil"/>
              <w:bottom w:val="nil"/>
              <w:right w:val="nil"/>
            </w:tcBorders>
            <w:shd w:val="clear" w:color="auto" w:fill="auto"/>
            <w:noWrap/>
            <w:tcMar>
              <w:left w:w="29" w:type="dxa"/>
              <w:right w:w="29" w:type="dxa"/>
            </w:tcMar>
            <w:vAlign w:val="bottom"/>
            <w:hideMark/>
          </w:tcPr>
          <w:p w14:paraId="0E74537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TPX2</w:t>
            </w:r>
          </w:p>
        </w:tc>
        <w:tc>
          <w:tcPr>
            <w:tcW w:w="0" w:type="auto"/>
            <w:tcBorders>
              <w:top w:val="nil"/>
              <w:left w:val="nil"/>
              <w:bottom w:val="nil"/>
              <w:right w:val="nil"/>
            </w:tcBorders>
            <w:shd w:val="clear" w:color="auto" w:fill="auto"/>
            <w:noWrap/>
            <w:tcMar>
              <w:left w:w="29" w:type="dxa"/>
              <w:right w:w="29" w:type="dxa"/>
            </w:tcMar>
            <w:vAlign w:val="bottom"/>
            <w:hideMark/>
          </w:tcPr>
          <w:p w14:paraId="1FB37EF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SCN5A</w:t>
            </w:r>
          </w:p>
        </w:tc>
        <w:tc>
          <w:tcPr>
            <w:tcW w:w="0" w:type="auto"/>
            <w:tcBorders>
              <w:top w:val="nil"/>
              <w:left w:val="nil"/>
              <w:bottom w:val="nil"/>
              <w:right w:val="nil"/>
            </w:tcBorders>
            <w:shd w:val="clear" w:color="000000" w:fill="AEAAAA"/>
            <w:noWrap/>
            <w:tcMar>
              <w:left w:w="29" w:type="dxa"/>
              <w:right w:w="29" w:type="dxa"/>
            </w:tcMar>
            <w:vAlign w:val="bottom"/>
            <w:hideMark/>
          </w:tcPr>
          <w:p w14:paraId="441A5EB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2B0409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7EA9A2F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SNORD49B</w:t>
            </w:r>
          </w:p>
        </w:tc>
        <w:tc>
          <w:tcPr>
            <w:tcW w:w="0" w:type="auto"/>
            <w:tcBorders>
              <w:top w:val="nil"/>
              <w:left w:val="nil"/>
              <w:bottom w:val="nil"/>
              <w:right w:val="nil"/>
            </w:tcBorders>
            <w:shd w:val="clear" w:color="auto" w:fill="auto"/>
            <w:noWrap/>
            <w:tcMar>
              <w:left w:w="29" w:type="dxa"/>
              <w:right w:w="29" w:type="dxa"/>
            </w:tcMar>
            <w:vAlign w:val="bottom"/>
            <w:hideMark/>
          </w:tcPr>
          <w:p w14:paraId="4CDE931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PRRG2</w:t>
            </w:r>
          </w:p>
        </w:tc>
      </w:tr>
      <w:tr w:rsidR="00C76596" w:rsidRPr="00AE7A27" w14:paraId="030FAC45"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52494C05"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TCTEX1D4</w:t>
            </w:r>
          </w:p>
        </w:tc>
        <w:tc>
          <w:tcPr>
            <w:tcW w:w="0" w:type="auto"/>
            <w:tcBorders>
              <w:top w:val="nil"/>
              <w:left w:val="nil"/>
              <w:bottom w:val="nil"/>
              <w:right w:val="nil"/>
            </w:tcBorders>
            <w:shd w:val="clear" w:color="auto" w:fill="auto"/>
            <w:noWrap/>
            <w:tcMar>
              <w:left w:w="29" w:type="dxa"/>
              <w:right w:w="29" w:type="dxa"/>
            </w:tcMar>
            <w:vAlign w:val="bottom"/>
            <w:hideMark/>
          </w:tcPr>
          <w:p w14:paraId="60F63D7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PRCD</w:t>
            </w:r>
          </w:p>
        </w:tc>
        <w:tc>
          <w:tcPr>
            <w:tcW w:w="0" w:type="auto"/>
            <w:tcBorders>
              <w:top w:val="nil"/>
              <w:left w:val="nil"/>
              <w:bottom w:val="nil"/>
              <w:right w:val="nil"/>
            </w:tcBorders>
            <w:shd w:val="clear" w:color="auto" w:fill="auto"/>
            <w:noWrap/>
            <w:tcMar>
              <w:left w:w="29" w:type="dxa"/>
              <w:right w:w="29" w:type="dxa"/>
            </w:tcMar>
            <w:vAlign w:val="bottom"/>
            <w:hideMark/>
          </w:tcPr>
          <w:p w14:paraId="61A0324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TSIX</w:t>
            </w:r>
          </w:p>
        </w:tc>
        <w:tc>
          <w:tcPr>
            <w:tcW w:w="0" w:type="auto"/>
            <w:tcBorders>
              <w:top w:val="nil"/>
              <w:left w:val="nil"/>
              <w:bottom w:val="nil"/>
              <w:right w:val="nil"/>
            </w:tcBorders>
            <w:shd w:val="clear" w:color="auto" w:fill="auto"/>
            <w:noWrap/>
            <w:tcMar>
              <w:left w:w="29" w:type="dxa"/>
              <w:right w:w="29" w:type="dxa"/>
            </w:tcMar>
            <w:vAlign w:val="bottom"/>
            <w:hideMark/>
          </w:tcPr>
          <w:p w14:paraId="59B4BA6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SCN8A</w:t>
            </w:r>
          </w:p>
        </w:tc>
        <w:tc>
          <w:tcPr>
            <w:tcW w:w="0" w:type="auto"/>
            <w:tcBorders>
              <w:top w:val="nil"/>
              <w:left w:val="nil"/>
              <w:bottom w:val="nil"/>
              <w:right w:val="nil"/>
            </w:tcBorders>
            <w:shd w:val="clear" w:color="000000" w:fill="AEAAAA"/>
            <w:noWrap/>
            <w:tcMar>
              <w:left w:w="29" w:type="dxa"/>
              <w:right w:w="29" w:type="dxa"/>
            </w:tcMar>
            <w:vAlign w:val="bottom"/>
            <w:hideMark/>
          </w:tcPr>
          <w:p w14:paraId="05601CF9"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5344333B"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7A6E2FC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TMEM121</w:t>
            </w:r>
          </w:p>
        </w:tc>
        <w:tc>
          <w:tcPr>
            <w:tcW w:w="0" w:type="auto"/>
            <w:tcBorders>
              <w:top w:val="nil"/>
              <w:left w:val="nil"/>
              <w:bottom w:val="nil"/>
              <w:right w:val="nil"/>
            </w:tcBorders>
            <w:shd w:val="clear" w:color="auto" w:fill="auto"/>
            <w:noWrap/>
            <w:tcMar>
              <w:left w:w="29" w:type="dxa"/>
              <w:right w:w="29" w:type="dxa"/>
            </w:tcMar>
            <w:vAlign w:val="bottom"/>
            <w:hideMark/>
          </w:tcPr>
          <w:p w14:paraId="702CD5B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PZP</w:t>
            </w:r>
          </w:p>
        </w:tc>
      </w:tr>
      <w:tr w:rsidR="00C76596" w:rsidRPr="00AE7A27" w14:paraId="77A86D07" w14:textId="77777777" w:rsidTr="00C76596">
        <w:trPr>
          <w:trHeight w:val="48"/>
        </w:trPr>
        <w:tc>
          <w:tcPr>
            <w:tcW w:w="0" w:type="auto"/>
            <w:tcBorders>
              <w:top w:val="nil"/>
              <w:left w:val="nil"/>
              <w:bottom w:val="nil"/>
              <w:right w:val="nil"/>
            </w:tcBorders>
            <w:shd w:val="clear" w:color="000000" w:fill="C6E0B4"/>
            <w:noWrap/>
            <w:tcMar>
              <w:left w:w="29" w:type="dxa"/>
              <w:right w:w="29" w:type="dxa"/>
            </w:tcMar>
            <w:vAlign w:val="bottom"/>
            <w:hideMark/>
          </w:tcPr>
          <w:p w14:paraId="0B507E0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TMSB4Y</w:t>
            </w:r>
          </w:p>
        </w:tc>
        <w:tc>
          <w:tcPr>
            <w:tcW w:w="0" w:type="auto"/>
            <w:tcBorders>
              <w:top w:val="nil"/>
              <w:left w:val="nil"/>
              <w:bottom w:val="nil"/>
              <w:right w:val="nil"/>
            </w:tcBorders>
            <w:shd w:val="clear" w:color="auto" w:fill="auto"/>
            <w:noWrap/>
            <w:tcMar>
              <w:left w:w="29" w:type="dxa"/>
              <w:right w:w="29" w:type="dxa"/>
            </w:tcMar>
            <w:vAlign w:val="bottom"/>
            <w:hideMark/>
          </w:tcPr>
          <w:p w14:paraId="29FEA2E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PTPRH</w:t>
            </w:r>
          </w:p>
        </w:tc>
        <w:tc>
          <w:tcPr>
            <w:tcW w:w="0" w:type="auto"/>
            <w:tcBorders>
              <w:top w:val="nil"/>
              <w:left w:val="nil"/>
              <w:bottom w:val="nil"/>
              <w:right w:val="nil"/>
            </w:tcBorders>
            <w:shd w:val="clear" w:color="auto" w:fill="auto"/>
            <w:noWrap/>
            <w:tcMar>
              <w:left w:w="29" w:type="dxa"/>
              <w:right w:w="29" w:type="dxa"/>
            </w:tcMar>
            <w:vAlign w:val="bottom"/>
            <w:hideMark/>
          </w:tcPr>
          <w:p w14:paraId="28BCBE7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TTLL10</w:t>
            </w:r>
          </w:p>
        </w:tc>
        <w:tc>
          <w:tcPr>
            <w:tcW w:w="0" w:type="auto"/>
            <w:tcBorders>
              <w:top w:val="nil"/>
              <w:left w:val="nil"/>
              <w:bottom w:val="nil"/>
              <w:right w:val="nil"/>
            </w:tcBorders>
            <w:shd w:val="clear" w:color="auto" w:fill="auto"/>
            <w:noWrap/>
            <w:tcMar>
              <w:left w:w="29" w:type="dxa"/>
              <w:right w:w="29" w:type="dxa"/>
            </w:tcMar>
            <w:vAlign w:val="bottom"/>
            <w:hideMark/>
          </w:tcPr>
          <w:p w14:paraId="6BE3D985"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SNORD25</w:t>
            </w:r>
          </w:p>
        </w:tc>
        <w:tc>
          <w:tcPr>
            <w:tcW w:w="0" w:type="auto"/>
            <w:tcBorders>
              <w:top w:val="nil"/>
              <w:left w:val="nil"/>
              <w:bottom w:val="nil"/>
              <w:right w:val="nil"/>
            </w:tcBorders>
            <w:shd w:val="clear" w:color="000000" w:fill="AEAAAA"/>
            <w:noWrap/>
            <w:tcMar>
              <w:left w:w="29" w:type="dxa"/>
              <w:right w:w="29" w:type="dxa"/>
            </w:tcMar>
            <w:vAlign w:val="bottom"/>
            <w:hideMark/>
          </w:tcPr>
          <w:p w14:paraId="1F1CB64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B8A3DEE"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71768F6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WDR86</w:t>
            </w:r>
          </w:p>
        </w:tc>
        <w:tc>
          <w:tcPr>
            <w:tcW w:w="0" w:type="auto"/>
            <w:tcBorders>
              <w:top w:val="nil"/>
              <w:left w:val="nil"/>
              <w:bottom w:val="nil"/>
              <w:right w:val="nil"/>
            </w:tcBorders>
            <w:shd w:val="clear" w:color="auto" w:fill="auto"/>
            <w:noWrap/>
            <w:tcMar>
              <w:left w:w="29" w:type="dxa"/>
              <w:right w:w="29" w:type="dxa"/>
            </w:tcMar>
            <w:vAlign w:val="bottom"/>
            <w:hideMark/>
          </w:tcPr>
          <w:p w14:paraId="6C68483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SLC5A11</w:t>
            </w:r>
          </w:p>
        </w:tc>
      </w:tr>
      <w:tr w:rsidR="00C76596" w:rsidRPr="00AE7A27" w14:paraId="7B674F46"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136BA52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TTLL10</w:t>
            </w:r>
          </w:p>
        </w:tc>
        <w:tc>
          <w:tcPr>
            <w:tcW w:w="0" w:type="auto"/>
            <w:tcBorders>
              <w:top w:val="nil"/>
              <w:left w:val="nil"/>
              <w:bottom w:val="nil"/>
              <w:right w:val="nil"/>
            </w:tcBorders>
            <w:shd w:val="clear" w:color="auto" w:fill="auto"/>
            <w:noWrap/>
            <w:tcMar>
              <w:left w:w="29" w:type="dxa"/>
              <w:right w:w="29" w:type="dxa"/>
            </w:tcMar>
            <w:vAlign w:val="bottom"/>
            <w:hideMark/>
          </w:tcPr>
          <w:p w14:paraId="23AB632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RAB26</w:t>
            </w:r>
          </w:p>
        </w:tc>
        <w:tc>
          <w:tcPr>
            <w:tcW w:w="0" w:type="auto"/>
            <w:tcBorders>
              <w:top w:val="nil"/>
              <w:left w:val="nil"/>
              <w:bottom w:val="nil"/>
              <w:right w:val="nil"/>
            </w:tcBorders>
            <w:shd w:val="clear" w:color="auto" w:fill="auto"/>
            <w:noWrap/>
            <w:tcMar>
              <w:left w:w="29" w:type="dxa"/>
              <w:right w:w="29" w:type="dxa"/>
            </w:tcMar>
            <w:vAlign w:val="bottom"/>
            <w:hideMark/>
          </w:tcPr>
          <w:p w14:paraId="0108439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TTTY14</w:t>
            </w:r>
          </w:p>
        </w:tc>
        <w:tc>
          <w:tcPr>
            <w:tcW w:w="0" w:type="auto"/>
            <w:tcBorders>
              <w:top w:val="nil"/>
              <w:left w:val="nil"/>
              <w:bottom w:val="nil"/>
              <w:right w:val="nil"/>
            </w:tcBorders>
            <w:shd w:val="clear" w:color="auto" w:fill="auto"/>
            <w:noWrap/>
            <w:tcMar>
              <w:left w:w="29" w:type="dxa"/>
              <w:right w:w="29" w:type="dxa"/>
            </w:tcMar>
            <w:vAlign w:val="bottom"/>
            <w:hideMark/>
          </w:tcPr>
          <w:p w14:paraId="3515989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SNORD76</w:t>
            </w:r>
          </w:p>
        </w:tc>
        <w:tc>
          <w:tcPr>
            <w:tcW w:w="0" w:type="auto"/>
            <w:tcBorders>
              <w:top w:val="nil"/>
              <w:left w:val="nil"/>
              <w:bottom w:val="nil"/>
              <w:right w:val="nil"/>
            </w:tcBorders>
            <w:shd w:val="clear" w:color="000000" w:fill="AEAAAA"/>
            <w:noWrap/>
            <w:tcMar>
              <w:left w:w="29" w:type="dxa"/>
              <w:right w:w="29" w:type="dxa"/>
            </w:tcMar>
            <w:vAlign w:val="bottom"/>
            <w:hideMark/>
          </w:tcPr>
          <w:p w14:paraId="188C0DE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FFD7672"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C6E0B4"/>
            <w:noWrap/>
            <w:tcMar>
              <w:left w:w="29" w:type="dxa"/>
              <w:right w:w="29" w:type="dxa"/>
            </w:tcMar>
            <w:vAlign w:val="bottom"/>
            <w:hideMark/>
          </w:tcPr>
          <w:p w14:paraId="49B5E5B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XCL2</w:t>
            </w:r>
          </w:p>
        </w:tc>
        <w:tc>
          <w:tcPr>
            <w:tcW w:w="0" w:type="auto"/>
            <w:tcBorders>
              <w:top w:val="nil"/>
              <w:left w:val="nil"/>
              <w:bottom w:val="nil"/>
              <w:right w:val="nil"/>
            </w:tcBorders>
            <w:shd w:val="clear" w:color="auto" w:fill="auto"/>
            <w:noWrap/>
            <w:tcMar>
              <w:left w:w="29" w:type="dxa"/>
              <w:right w:w="29" w:type="dxa"/>
            </w:tcMar>
            <w:vAlign w:val="bottom"/>
            <w:hideMark/>
          </w:tcPr>
          <w:p w14:paraId="623A8E05"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SNORD50B</w:t>
            </w:r>
          </w:p>
        </w:tc>
      </w:tr>
      <w:tr w:rsidR="00C76596" w:rsidRPr="00AE7A27" w14:paraId="08F841B4"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45591B2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TTTY10</w:t>
            </w:r>
          </w:p>
        </w:tc>
        <w:tc>
          <w:tcPr>
            <w:tcW w:w="0" w:type="auto"/>
            <w:tcBorders>
              <w:top w:val="nil"/>
              <w:left w:val="nil"/>
              <w:bottom w:val="nil"/>
              <w:right w:val="nil"/>
            </w:tcBorders>
            <w:shd w:val="clear" w:color="auto" w:fill="auto"/>
            <w:noWrap/>
            <w:tcMar>
              <w:left w:w="29" w:type="dxa"/>
              <w:right w:w="29" w:type="dxa"/>
            </w:tcMar>
            <w:vAlign w:val="bottom"/>
            <w:hideMark/>
          </w:tcPr>
          <w:p w14:paraId="06728DA5"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SCARNA7</w:t>
            </w:r>
          </w:p>
        </w:tc>
        <w:tc>
          <w:tcPr>
            <w:tcW w:w="0" w:type="auto"/>
            <w:tcBorders>
              <w:top w:val="nil"/>
              <w:left w:val="nil"/>
              <w:bottom w:val="nil"/>
              <w:right w:val="nil"/>
            </w:tcBorders>
            <w:shd w:val="clear" w:color="auto" w:fill="auto"/>
            <w:noWrap/>
            <w:tcMar>
              <w:left w:w="29" w:type="dxa"/>
              <w:right w:w="29" w:type="dxa"/>
            </w:tcMar>
            <w:vAlign w:val="bottom"/>
            <w:hideMark/>
          </w:tcPr>
          <w:p w14:paraId="73B09F7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TTTY15</w:t>
            </w:r>
          </w:p>
        </w:tc>
        <w:tc>
          <w:tcPr>
            <w:tcW w:w="0" w:type="auto"/>
            <w:tcBorders>
              <w:top w:val="nil"/>
              <w:left w:val="nil"/>
              <w:bottom w:val="nil"/>
              <w:right w:val="nil"/>
            </w:tcBorders>
            <w:shd w:val="clear" w:color="auto" w:fill="auto"/>
            <w:noWrap/>
            <w:tcMar>
              <w:left w:w="29" w:type="dxa"/>
              <w:right w:w="29" w:type="dxa"/>
            </w:tcMar>
            <w:vAlign w:val="bottom"/>
            <w:hideMark/>
          </w:tcPr>
          <w:p w14:paraId="59E1D49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TMEM98</w:t>
            </w:r>
          </w:p>
        </w:tc>
        <w:tc>
          <w:tcPr>
            <w:tcW w:w="0" w:type="auto"/>
            <w:tcBorders>
              <w:top w:val="nil"/>
              <w:left w:val="nil"/>
              <w:bottom w:val="nil"/>
              <w:right w:val="nil"/>
            </w:tcBorders>
            <w:shd w:val="clear" w:color="000000" w:fill="AEAAAA"/>
            <w:noWrap/>
            <w:tcMar>
              <w:left w:w="29" w:type="dxa"/>
              <w:right w:w="29" w:type="dxa"/>
            </w:tcMar>
            <w:vAlign w:val="bottom"/>
            <w:hideMark/>
          </w:tcPr>
          <w:p w14:paraId="47A4BE21"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161ED0B5"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373965A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ZNF442</w:t>
            </w:r>
          </w:p>
        </w:tc>
        <w:tc>
          <w:tcPr>
            <w:tcW w:w="0" w:type="auto"/>
            <w:tcBorders>
              <w:top w:val="nil"/>
              <w:left w:val="nil"/>
              <w:bottom w:val="nil"/>
              <w:right w:val="nil"/>
            </w:tcBorders>
            <w:shd w:val="clear" w:color="auto" w:fill="auto"/>
            <w:noWrap/>
            <w:tcMar>
              <w:left w:w="29" w:type="dxa"/>
              <w:right w:w="29" w:type="dxa"/>
            </w:tcMar>
            <w:vAlign w:val="bottom"/>
            <w:hideMark/>
          </w:tcPr>
          <w:p w14:paraId="2FFC9BF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TCTEX1D4</w:t>
            </w:r>
          </w:p>
        </w:tc>
      </w:tr>
      <w:tr w:rsidR="00C76596" w:rsidRPr="00AE7A27" w14:paraId="43A80608"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36FD4A3E"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TTTY14</w:t>
            </w:r>
          </w:p>
        </w:tc>
        <w:tc>
          <w:tcPr>
            <w:tcW w:w="0" w:type="auto"/>
            <w:tcBorders>
              <w:top w:val="nil"/>
              <w:left w:val="nil"/>
              <w:bottom w:val="nil"/>
              <w:right w:val="nil"/>
            </w:tcBorders>
            <w:shd w:val="clear" w:color="auto" w:fill="auto"/>
            <w:noWrap/>
            <w:tcMar>
              <w:left w:w="29" w:type="dxa"/>
              <w:right w:w="29" w:type="dxa"/>
            </w:tcMar>
            <w:vAlign w:val="bottom"/>
            <w:hideMark/>
          </w:tcPr>
          <w:p w14:paraId="2E15FAA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SCN8A</w:t>
            </w:r>
          </w:p>
        </w:tc>
        <w:tc>
          <w:tcPr>
            <w:tcW w:w="0" w:type="auto"/>
            <w:tcBorders>
              <w:top w:val="nil"/>
              <w:left w:val="nil"/>
              <w:bottom w:val="nil"/>
              <w:right w:val="nil"/>
            </w:tcBorders>
            <w:shd w:val="clear" w:color="auto" w:fill="auto"/>
            <w:noWrap/>
            <w:tcMar>
              <w:left w:w="29" w:type="dxa"/>
              <w:right w:w="29" w:type="dxa"/>
            </w:tcMar>
            <w:vAlign w:val="bottom"/>
            <w:hideMark/>
          </w:tcPr>
          <w:p w14:paraId="1C3E83A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USP9Y</w:t>
            </w:r>
          </w:p>
        </w:tc>
        <w:tc>
          <w:tcPr>
            <w:tcW w:w="0" w:type="auto"/>
            <w:tcBorders>
              <w:top w:val="nil"/>
              <w:left w:val="nil"/>
              <w:bottom w:val="nil"/>
              <w:right w:val="nil"/>
            </w:tcBorders>
            <w:shd w:val="clear" w:color="000000" w:fill="C6E0B4"/>
            <w:noWrap/>
            <w:tcMar>
              <w:left w:w="29" w:type="dxa"/>
              <w:right w:w="29" w:type="dxa"/>
            </w:tcMar>
            <w:vAlign w:val="bottom"/>
            <w:hideMark/>
          </w:tcPr>
          <w:p w14:paraId="254CADF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UTY</w:t>
            </w:r>
          </w:p>
        </w:tc>
        <w:tc>
          <w:tcPr>
            <w:tcW w:w="0" w:type="auto"/>
            <w:tcBorders>
              <w:top w:val="nil"/>
              <w:left w:val="nil"/>
              <w:bottom w:val="nil"/>
              <w:right w:val="nil"/>
            </w:tcBorders>
            <w:shd w:val="clear" w:color="000000" w:fill="AEAAAA"/>
            <w:noWrap/>
            <w:tcMar>
              <w:left w:w="29" w:type="dxa"/>
              <w:right w:w="29" w:type="dxa"/>
            </w:tcMar>
            <w:vAlign w:val="bottom"/>
            <w:hideMark/>
          </w:tcPr>
          <w:p w14:paraId="09BA23CA"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4FBAE0F"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06515FB4"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C6E0B4"/>
            <w:noWrap/>
            <w:tcMar>
              <w:left w:w="29" w:type="dxa"/>
              <w:right w:w="29" w:type="dxa"/>
            </w:tcMar>
            <w:vAlign w:val="bottom"/>
            <w:hideMark/>
          </w:tcPr>
          <w:p w14:paraId="7AD11F3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XCL2</w:t>
            </w:r>
          </w:p>
        </w:tc>
      </w:tr>
      <w:tr w:rsidR="00C76596" w:rsidRPr="00AE7A27" w14:paraId="6C287787" w14:textId="77777777" w:rsidTr="00C76596">
        <w:trPr>
          <w:trHeight w:val="48"/>
        </w:trPr>
        <w:tc>
          <w:tcPr>
            <w:tcW w:w="0" w:type="auto"/>
            <w:tcBorders>
              <w:top w:val="nil"/>
              <w:left w:val="nil"/>
              <w:bottom w:val="nil"/>
              <w:right w:val="nil"/>
            </w:tcBorders>
            <w:shd w:val="clear" w:color="000000" w:fill="C6E0B4"/>
            <w:noWrap/>
            <w:tcMar>
              <w:left w:w="29" w:type="dxa"/>
              <w:right w:w="29" w:type="dxa"/>
            </w:tcMar>
            <w:vAlign w:val="bottom"/>
            <w:hideMark/>
          </w:tcPr>
          <w:p w14:paraId="1FFC347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TTTY15</w:t>
            </w:r>
          </w:p>
        </w:tc>
        <w:tc>
          <w:tcPr>
            <w:tcW w:w="0" w:type="auto"/>
            <w:tcBorders>
              <w:top w:val="nil"/>
              <w:left w:val="nil"/>
              <w:bottom w:val="nil"/>
              <w:right w:val="nil"/>
            </w:tcBorders>
            <w:shd w:val="clear" w:color="auto" w:fill="auto"/>
            <w:noWrap/>
            <w:tcMar>
              <w:left w:w="29" w:type="dxa"/>
              <w:right w:w="29" w:type="dxa"/>
            </w:tcMar>
            <w:vAlign w:val="bottom"/>
            <w:hideMark/>
          </w:tcPr>
          <w:p w14:paraId="29750DE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SKA1</w:t>
            </w:r>
          </w:p>
        </w:tc>
        <w:tc>
          <w:tcPr>
            <w:tcW w:w="0" w:type="auto"/>
            <w:tcBorders>
              <w:top w:val="nil"/>
              <w:left w:val="nil"/>
              <w:bottom w:val="nil"/>
              <w:right w:val="nil"/>
            </w:tcBorders>
            <w:shd w:val="clear" w:color="000000" w:fill="C6E0B4"/>
            <w:noWrap/>
            <w:tcMar>
              <w:left w:w="29" w:type="dxa"/>
              <w:right w:w="29" w:type="dxa"/>
            </w:tcMar>
            <w:vAlign w:val="bottom"/>
            <w:hideMark/>
          </w:tcPr>
          <w:p w14:paraId="0AA3F107"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UTY</w:t>
            </w:r>
          </w:p>
        </w:tc>
        <w:tc>
          <w:tcPr>
            <w:tcW w:w="0" w:type="auto"/>
            <w:tcBorders>
              <w:top w:val="nil"/>
              <w:left w:val="nil"/>
              <w:bottom w:val="nil"/>
              <w:right w:val="nil"/>
            </w:tcBorders>
            <w:shd w:val="clear" w:color="auto" w:fill="auto"/>
            <w:noWrap/>
            <w:tcMar>
              <w:left w:w="29" w:type="dxa"/>
              <w:right w:w="29" w:type="dxa"/>
            </w:tcMar>
            <w:vAlign w:val="bottom"/>
            <w:hideMark/>
          </w:tcPr>
          <w:p w14:paraId="4E62484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VWA5B2</w:t>
            </w:r>
          </w:p>
        </w:tc>
        <w:tc>
          <w:tcPr>
            <w:tcW w:w="0" w:type="auto"/>
            <w:tcBorders>
              <w:top w:val="nil"/>
              <w:left w:val="nil"/>
              <w:bottom w:val="nil"/>
              <w:right w:val="nil"/>
            </w:tcBorders>
            <w:shd w:val="clear" w:color="000000" w:fill="AEAAAA"/>
            <w:noWrap/>
            <w:tcMar>
              <w:left w:w="29" w:type="dxa"/>
              <w:right w:w="29" w:type="dxa"/>
            </w:tcMar>
            <w:vAlign w:val="bottom"/>
            <w:hideMark/>
          </w:tcPr>
          <w:p w14:paraId="2B7C72A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6046A7B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119BE7E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51D3289"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200E2C3F"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677E5400"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USP9Y</w:t>
            </w:r>
          </w:p>
        </w:tc>
        <w:tc>
          <w:tcPr>
            <w:tcW w:w="0" w:type="auto"/>
            <w:tcBorders>
              <w:top w:val="nil"/>
              <w:left w:val="nil"/>
              <w:bottom w:val="nil"/>
              <w:right w:val="nil"/>
            </w:tcBorders>
            <w:shd w:val="clear" w:color="auto" w:fill="auto"/>
            <w:noWrap/>
            <w:tcMar>
              <w:left w:w="29" w:type="dxa"/>
              <w:right w:w="29" w:type="dxa"/>
            </w:tcMar>
            <w:vAlign w:val="bottom"/>
            <w:hideMark/>
          </w:tcPr>
          <w:p w14:paraId="74697BCF"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SLC16A2</w:t>
            </w:r>
          </w:p>
        </w:tc>
        <w:tc>
          <w:tcPr>
            <w:tcW w:w="0" w:type="auto"/>
            <w:tcBorders>
              <w:top w:val="nil"/>
              <w:left w:val="nil"/>
              <w:bottom w:val="nil"/>
              <w:right w:val="nil"/>
            </w:tcBorders>
            <w:shd w:val="clear" w:color="auto" w:fill="auto"/>
            <w:noWrap/>
            <w:tcMar>
              <w:left w:w="29" w:type="dxa"/>
              <w:right w:w="29" w:type="dxa"/>
            </w:tcMar>
            <w:vAlign w:val="bottom"/>
            <w:hideMark/>
          </w:tcPr>
          <w:p w14:paraId="0DBF9F0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ZFY</w:t>
            </w:r>
          </w:p>
        </w:tc>
        <w:tc>
          <w:tcPr>
            <w:tcW w:w="0" w:type="auto"/>
            <w:tcBorders>
              <w:top w:val="nil"/>
              <w:left w:val="nil"/>
              <w:bottom w:val="nil"/>
              <w:right w:val="nil"/>
            </w:tcBorders>
            <w:shd w:val="clear" w:color="auto" w:fill="auto"/>
            <w:noWrap/>
            <w:tcMar>
              <w:left w:w="29" w:type="dxa"/>
              <w:right w:w="29" w:type="dxa"/>
            </w:tcMar>
            <w:vAlign w:val="bottom"/>
            <w:hideMark/>
          </w:tcPr>
          <w:p w14:paraId="0B456A1A"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VWF</w:t>
            </w:r>
          </w:p>
        </w:tc>
        <w:tc>
          <w:tcPr>
            <w:tcW w:w="0" w:type="auto"/>
            <w:tcBorders>
              <w:top w:val="nil"/>
              <w:left w:val="nil"/>
              <w:bottom w:val="nil"/>
              <w:right w:val="nil"/>
            </w:tcBorders>
            <w:shd w:val="clear" w:color="000000" w:fill="AEAAAA"/>
            <w:noWrap/>
            <w:tcMar>
              <w:left w:w="29" w:type="dxa"/>
              <w:right w:w="29" w:type="dxa"/>
            </w:tcMar>
            <w:vAlign w:val="bottom"/>
            <w:hideMark/>
          </w:tcPr>
          <w:p w14:paraId="010419A7"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1558C39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0954E409"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18BCDA44"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5015AA70" w14:textId="77777777" w:rsidTr="00C76596">
        <w:trPr>
          <w:trHeight w:val="48"/>
        </w:trPr>
        <w:tc>
          <w:tcPr>
            <w:tcW w:w="0" w:type="auto"/>
            <w:tcBorders>
              <w:top w:val="nil"/>
              <w:left w:val="nil"/>
              <w:bottom w:val="nil"/>
              <w:right w:val="nil"/>
            </w:tcBorders>
            <w:shd w:val="clear" w:color="000000" w:fill="C6E0B4"/>
            <w:noWrap/>
            <w:tcMar>
              <w:left w:w="29" w:type="dxa"/>
              <w:right w:w="29" w:type="dxa"/>
            </w:tcMar>
            <w:vAlign w:val="bottom"/>
            <w:hideMark/>
          </w:tcPr>
          <w:p w14:paraId="5AC43E4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UTY</w:t>
            </w:r>
          </w:p>
        </w:tc>
        <w:tc>
          <w:tcPr>
            <w:tcW w:w="0" w:type="auto"/>
            <w:tcBorders>
              <w:top w:val="nil"/>
              <w:left w:val="nil"/>
              <w:bottom w:val="nil"/>
              <w:right w:val="nil"/>
            </w:tcBorders>
            <w:shd w:val="clear" w:color="auto" w:fill="auto"/>
            <w:noWrap/>
            <w:tcMar>
              <w:left w:w="29" w:type="dxa"/>
              <w:right w:w="29" w:type="dxa"/>
            </w:tcMar>
            <w:vAlign w:val="bottom"/>
            <w:hideMark/>
          </w:tcPr>
          <w:p w14:paraId="3596BDC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SLC25A29</w:t>
            </w:r>
          </w:p>
        </w:tc>
        <w:tc>
          <w:tcPr>
            <w:tcW w:w="0" w:type="auto"/>
            <w:tcBorders>
              <w:top w:val="nil"/>
              <w:left w:val="nil"/>
              <w:bottom w:val="nil"/>
              <w:right w:val="nil"/>
            </w:tcBorders>
            <w:shd w:val="clear" w:color="000000" w:fill="AEAAAA"/>
            <w:noWrap/>
            <w:tcMar>
              <w:left w:w="29" w:type="dxa"/>
              <w:right w:w="29" w:type="dxa"/>
            </w:tcMar>
            <w:vAlign w:val="bottom"/>
            <w:hideMark/>
          </w:tcPr>
          <w:p w14:paraId="72FBDE2C"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43873E7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WDR63</w:t>
            </w:r>
          </w:p>
        </w:tc>
        <w:tc>
          <w:tcPr>
            <w:tcW w:w="0" w:type="auto"/>
            <w:tcBorders>
              <w:top w:val="nil"/>
              <w:left w:val="nil"/>
              <w:bottom w:val="nil"/>
              <w:right w:val="nil"/>
            </w:tcBorders>
            <w:shd w:val="clear" w:color="000000" w:fill="AEAAAA"/>
            <w:noWrap/>
            <w:tcMar>
              <w:left w:w="29" w:type="dxa"/>
              <w:right w:w="29" w:type="dxa"/>
            </w:tcMar>
            <w:vAlign w:val="bottom"/>
            <w:hideMark/>
          </w:tcPr>
          <w:p w14:paraId="367508AB"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2DA57FF"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D6E9D3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7931191"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55249998"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6A385E75"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XIST</w:t>
            </w:r>
          </w:p>
        </w:tc>
        <w:tc>
          <w:tcPr>
            <w:tcW w:w="0" w:type="auto"/>
            <w:tcBorders>
              <w:top w:val="nil"/>
              <w:left w:val="nil"/>
              <w:bottom w:val="nil"/>
              <w:right w:val="nil"/>
            </w:tcBorders>
            <w:shd w:val="clear" w:color="auto" w:fill="auto"/>
            <w:noWrap/>
            <w:tcMar>
              <w:left w:w="29" w:type="dxa"/>
              <w:right w:w="29" w:type="dxa"/>
            </w:tcMar>
            <w:vAlign w:val="bottom"/>
            <w:hideMark/>
          </w:tcPr>
          <w:p w14:paraId="0F8C8B32"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SNORD25</w:t>
            </w:r>
          </w:p>
        </w:tc>
        <w:tc>
          <w:tcPr>
            <w:tcW w:w="0" w:type="auto"/>
            <w:tcBorders>
              <w:top w:val="nil"/>
              <w:left w:val="nil"/>
              <w:bottom w:val="nil"/>
              <w:right w:val="nil"/>
            </w:tcBorders>
            <w:shd w:val="clear" w:color="000000" w:fill="AEAAAA"/>
            <w:noWrap/>
            <w:tcMar>
              <w:left w:w="29" w:type="dxa"/>
              <w:right w:w="29" w:type="dxa"/>
            </w:tcMar>
            <w:vAlign w:val="bottom"/>
            <w:hideMark/>
          </w:tcPr>
          <w:p w14:paraId="1DC4A4B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1BF049D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WFIKKN1</w:t>
            </w:r>
          </w:p>
        </w:tc>
        <w:tc>
          <w:tcPr>
            <w:tcW w:w="0" w:type="auto"/>
            <w:tcBorders>
              <w:top w:val="nil"/>
              <w:left w:val="nil"/>
              <w:bottom w:val="nil"/>
              <w:right w:val="nil"/>
            </w:tcBorders>
            <w:shd w:val="clear" w:color="000000" w:fill="AEAAAA"/>
            <w:noWrap/>
            <w:tcMar>
              <w:left w:w="29" w:type="dxa"/>
              <w:right w:w="29" w:type="dxa"/>
            </w:tcMar>
            <w:vAlign w:val="bottom"/>
            <w:hideMark/>
          </w:tcPr>
          <w:p w14:paraId="6C4C8D0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FCAFE9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3994BCFE"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1A233E95"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26690D95" w14:textId="77777777" w:rsidTr="00C76596">
        <w:trPr>
          <w:trHeight w:val="48"/>
        </w:trPr>
        <w:tc>
          <w:tcPr>
            <w:tcW w:w="0" w:type="auto"/>
            <w:tcBorders>
              <w:top w:val="nil"/>
              <w:left w:val="nil"/>
              <w:bottom w:val="nil"/>
              <w:right w:val="nil"/>
            </w:tcBorders>
            <w:shd w:val="clear" w:color="auto" w:fill="auto"/>
            <w:noWrap/>
            <w:tcMar>
              <w:left w:w="29" w:type="dxa"/>
              <w:right w:w="29" w:type="dxa"/>
            </w:tcMar>
            <w:vAlign w:val="bottom"/>
            <w:hideMark/>
          </w:tcPr>
          <w:p w14:paraId="7825304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ZFY</w:t>
            </w:r>
          </w:p>
        </w:tc>
        <w:tc>
          <w:tcPr>
            <w:tcW w:w="0" w:type="auto"/>
            <w:tcBorders>
              <w:top w:val="nil"/>
              <w:left w:val="nil"/>
              <w:bottom w:val="nil"/>
              <w:right w:val="nil"/>
            </w:tcBorders>
            <w:shd w:val="clear" w:color="000000" w:fill="C6E0B4"/>
            <w:noWrap/>
            <w:tcMar>
              <w:left w:w="29" w:type="dxa"/>
              <w:right w:w="29" w:type="dxa"/>
            </w:tcMar>
            <w:vAlign w:val="bottom"/>
            <w:hideMark/>
          </w:tcPr>
          <w:p w14:paraId="45BA591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TMSB4Y</w:t>
            </w:r>
          </w:p>
        </w:tc>
        <w:tc>
          <w:tcPr>
            <w:tcW w:w="0" w:type="auto"/>
            <w:tcBorders>
              <w:top w:val="nil"/>
              <w:left w:val="nil"/>
              <w:bottom w:val="nil"/>
              <w:right w:val="nil"/>
            </w:tcBorders>
            <w:shd w:val="clear" w:color="000000" w:fill="AEAAAA"/>
            <w:noWrap/>
            <w:tcMar>
              <w:left w:w="29" w:type="dxa"/>
              <w:right w:w="29" w:type="dxa"/>
            </w:tcMar>
            <w:vAlign w:val="bottom"/>
            <w:hideMark/>
          </w:tcPr>
          <w:p w14:paraId="18F8382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058EC22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XIST</w:t>
            </w:r>
          </w:p>
        </w:tc>
        <w:tc>
          <w:tcPr>
            <w:tcW w:w="0" w:type="auto"/>
            <w:tcBorders>
              <w:top w:val="nil"/>
              <w:left w:val="nil"/>
              <w:bottom w:val="nil"/>
              <w:right w:val="nil"/>
            </w:tcBorders>
            <w:shd w:val="clear" w:color="000000" w:fill="AEAAAA"/>
            <w:noWrap/>
            <w:tcMar>
              <w:left w:w="29" w:type="dxa"/>
              <w:right w:w="29" w:type="dxa"/>
            </w:tcMar>
            <w:vAlign w:val="bottom"/>
            <w:hideMark/>
          </w:tcPr>
          <w:p w14:paraId="50BB1C6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353E354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E8F8B3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53DB7D77"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40125CCC" w14:textId="77777777" w:rsidTr="00C76596">
        <w:trPr>
          <w:trHeight w:val="48"/>
        </w:trPr>
        <w:tc>
          <w:tcPr>
            <w:tcW w:w="0" w:type="auto"/>
            <w:tcBorders>
              <w:top w:val="nil"/>
              <w:left w:val="nil"/>
              <w:bottom w:val="nil"/>
              <w:right w:val="nil"/>
            </w:tcBorders>
            <w:shd w:val="clear" w:color="000000" w:fill="AEAAAA"/>
            <w:noWrap/>
            <w:tcMar>
              <w:left w:w="29" w:type="dxa"/>
              <w:right w:w="29" w:type="dxa"/>
            </w:tcMar>
            <w:vAlign w:val="bottom"/>
            <w:hideMark/>
          </w:tcPr>
          <w:p w14:paraId="273ACE52"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1609D45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TSIX</w:t>
            </w:r>
          </w:p>
        </w:tc>
        <w:tc>
          <w:tcPr>
            <w:tcW w:w="0" w:type="auto"/>
            <w:tcBorders>
              <w:top w:val="nil"/>
              <w:left w:val="nil"/>
              <w:bottom w:val="nil"/>
              <w:right w:val="nil"/>
            </w:tcBorders>
            <w:shd w:val="clear" w:color="000000" w:fill="AEAAAA"/>
            <w:noWrap/>
            <w:tcMar>
              <w:left w:w="29" w:type="dxa"/>
              <w:right w:w="29" w:type="dxa"/>
            </w:tcMar>
            <w:vAlign w:val="bottom"/>
            <w:hideMark/>
          </w:tcPr>
          <w:p w14:paraId="1222E79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601A6BB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ZBTB8A</w:t>
            </w:r>
          </w:p>
        </w:tc>
        <w:tc>
          <w:tcPr>
            <w:tcW w:w="0" w:type="auto"/>
            <w:tcBorders>
              <w:top w:val="nil"/>
              <w:left w:val="nil"/>
              <w:bottom w:val="nil"/>
              <w:right w:val="nil"/>
            </w:tcBorders>
            <w:shd w:val="clear" w:color="000000" w:fill="AEAAAA"/>
            <w:noWrap/>
            <w:tcMar>
              <w:left w:w="29" w:type="dxa"/>
              <w:right w:w="29" w:type="dxa"/>
            </w:tcMar>
            <w:vAlign w:val="bottom"/>
            <w:hideMark/>
          </w:tcPr>
          <w:p w14:paraId="70A3DEC4"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59A5EC61"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D6A23B9"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7BE94BEA"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6088A75B" w14:textId="77777777" w:rsidTr="00C76596">
        <w:trPr>
          <w:trHeight w:val="48"/>
        </w:trPr>
        <w:tc>
          <w:tcPr>
            <w:tcW w:w="0" w:type="auto"/>
            <w:tcBorders>
              <w:top w:val="nil"/>
              <w:left w:val="nil"/>
              <w:bottom w:val="nil"/>
              <w:right w:val="nil"/>
            </w:tcBorders>
            <w:shd w:val="clear" w:color="000000" w:fill="AEAAAA"/>
            <w:noWrap/>
            <w:tcMar>
              <w:left w:w="29" w:type="dxa"/>
              <w:right w:w="29" w:type="dxa"/>
            </w:tcMar>
            <w:vAlign w:val="bottom"/>
            <w:hideMark/>
          </w:tcPr>
          <w:p w14:paraId="1B7EE3A4"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C6E0B4"/>
            <w:noWrap/>
            <w:tcMar>
              <w:left w:w="29" w:type="dxa"/>
              <w:right w:w="29" w:type="dxa"/>
            </w:tcMar>
            <w:vAlign w:val="bottom"/>
            <w:hideMark/>
          </w:tcPr>
          <w:p w14:paraId="6DEFC2C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TTTY15</w:t>
            </w:r>
          </w:p>
        </w:tc>
        <w:tc>
          <w:tcPr>
            <w:tcW w:w="0" w:type="auto"/>
            <w:tcBorders>
              <w:top w:val="nil"/>
              <w:left w:val="nil"/>
              <w:bottom w:val="nil"/>
              <w:right w:val="nil"/>
            </w:tcBorders>
            <w:shd w:val="clear" w:color="000000" w:fill="AEAAAA"/>
            <w:noWrap/>
            <w:tcMar>
              <w:left w:w="29" w:type="dxa"/>
              <w:right w:w="29" w:type="dxa"/>
            </w:tcMar>
            <w:vAlign w:val="bottom"/>
            <w:hideMark/>
          </w:tcPr>
          <w:p w14:paraId="2210089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5C272B0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65AB7E84"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7F21844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3DBF74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68AA18D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62A730E1" w14:textId="77777777" w:rsidTr="00C76596">
        <w:trPr>
          <w:trHeight w:val="48"/>
        </w:trPr>
        <w:tc>
          <w:tcPr>
            <w:tcW w:w="0" w:type="auto"/>
            <w:tcBorders>
              <w:top w:val="nil"/>
              <w:left w:val="nil"/>
              <w:bottom w:val="nil"/>
              <w:right w:val="nil"/>
            </w:tcBorders>
            <w:shd w:val="clear" w:color="000000" w:fill="AEAAAA"/>
            <w:noWrap/>
            <w:tcMar>
              <w:left w:w="29" w:type="dxa"/>
              <w:right w:w="29" w:type="dxa"/>
            </w:tcMar>
            <w:vAlign w:val="bottom"/>
            <w:hideMark/>
          </w:tcPr>
          <w:p w14:paraId="75893C6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2CE010CB"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TYMS</w:t>
            </w:r>
          </w:p>
        </w:tc>
        <w:tc>
          <w:tcPr>
            <w:tcW w:w="0" w:type="auto"/>
            <w:tcBorders>
              <w:top w:val="nil"/>
              <w:left w:val="nil"/>
              <w:bottom w:val="nil"/>
              <w:right w:val="nil"/>
            </w:tcBorders>
            <w:shd w:val="clear" w:color="000000" w:fill="AEAAAA"/>
            <w:noWrap/>
            <w:tcMar>
              <w:left w:w="29" w:type="dxa"/>
              <w:right w:w="29" w:type="dxa"/>
            </w:tcMar>
            <w:vAlign w:val="bottom"/>
            <w:hideMark/>
          </w:tcPr>
          <w:p w14:paraId="2AF10481"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7B468AA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5C41EE9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686A695F"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555957E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5F8DEC18"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3767BB3D" w14:textId="77777777" w:rsidTr="00C76596">
        <w:trPr>
          <w:trHeight w:val="48"/>
        </w:trPr>
        <w:tc>
          <w:tcPr>
            <w:tcW w:w="0" w:type="auto"/>
            <w:tcBorders>
              <w:top w:val="nil"/>
              <w:left w:val="nil"/>
              <w:bottom w:val="nil"/>
              <w:right w:val="nil"/>
            </w:tcBorders>
            <w:shd w:val="clear" w:color="000000" w:fill="AEAAAA"/>
            <w:noWrap/>
            <w:tcMar>
              <w:left w:w="29" w:type="dxa"/>
              <w:right w:w="29" w:type="dxa"/>
            </w:tcMar>
            <w:vAlign w:val="bottom"/>
            <w:hideMark/>
          </w:tcPr>
          <w:p w14:paraId="430B119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C6E0B4"/>
            <w:noWrap/>
            <w:tcMar>
              <w:left w:w="29" w:type="dxa"/>
              <w:right w:w="29" w:type="dxa"/>
            </w:tcMar>
            <w:vAlign w:val="bottom"/>
            <w:hideMark/>
          </w:tcPr>
          <w:p w14:paraId="1AAF80C4"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UTY</w:t>
            </w:r>
          </w:p>
        </w:tc>
        <w:tc>
          <w:tcPr>
            <w:tcW w:w="0" w:type="auto"/>
            <w:tcBorders>
              <w:top w:val="nil"/>
              <w:left w:val="nil"/>
              <w:bottom w:val="nil"/>
              <w:right w:val="nil"/>
            </w:tcBorders>
            <w:shd w:val="clear" w:color="000000" w:fill="AEAAAA"/>
            <w:noWrap/>
            <w:tcMar>
              <w:left w:w="29" w:type="dxa"/>
              <w:right w:w="29" w:type="dxa"/>
            </w:tcMar>
            <w:vAlign w:val="bottom"/>
            <w:hideMark/>
          </w:tcPr>
          <w:p w14:paraId="59EB92A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3D66EEE2"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30E72D7E"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FC9090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E6B10C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7C6E881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24B8AA51" w14:textId="77777777" w:rsidTr="00C76596">
        <w:trPr>
          <w:trHeight w:val="48"/>
        </w:trPr>
        <w:tc>
          <w:tcPr>
            <w:tcW w:w="0" w:type="auto"/>
            <w:tcBorders>
              <w:top w:val="nil"/>
              <w:left w:val="nil"/>
              <w:bottom w:val="nil"/>
              <w:right w:val="nil"/>
            </w:tcBorders>
            <w:shd w:val="clear" w:color="000000" w:fill="AEAAAA"/>
            <w:noWrap/>
            <w:tcMar>
              <w:left w:w="29" w:type="dxa"/>
              <w:right w:w="29" w:type="dxa"/>
            </w:tcMar>
            <w:vAlign w:val="bottom"/>
            <w:hideMark/>
          </w:tcPr>
          <w:p w14:paraId="2186E7C2"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4F75B3B9"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VWA5B2</w:t>
            </w:r>
          </w:p>
        </w:tc>
        <w:tc>
          <w:tcPr>
            <w:tcW w:w="0" w:type="auto"/>
            <w:tcBorders>
              <w:top w:val="nil"/>
              <w:left w:val="nil"/>
              <w:bottom w:val="nil"/>
              <w:right w:val="nil"/>
            </w:tcBorders>
            <w:shd w:val="clear" w:color="000000" w:fill="AEAAAA"/>
            <w:noWrap/>
            <w:tcMar>
              <w:left w:w="29" w:type="dxa"/>
              <w:right w:w="29" w:type="dxa"/>
            </w:tcMar>
            <w:vAlign w:val="bottom"/>
            <w:hideMark/>
          </w:tcPr>
          <w:p w14:paraId="717CAD8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5719EE68"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18DBE805"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760D24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6870763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3D73F632"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7A3A30FF" w14:textId="77777777" w:rsidTr="00C76596">
        <w:trPr>
          <w:trHeight w:val="48"/>
        </w:trPr>
        <w:tc>
          <w:tcPr>
            <w:tcW w:w="0" w:type="auto"/>
            <w:tcBorders>
              <w:top w:val="nil"/>
              <w:left w:val="nil"/>
              <w:bottom w:val="nil"/>
              <w:right w:val="nil"/>
            </w:tcBorders>
            <w:shd w:val="clear" w:color="000000" w:fill="AEAAAA"/>
            <w:noWrap/>
            <w:tcMar>
              <w:left w:w="29" w:type="dxa"/>
              <w:right w:w="29" w:type="dxa"/>
            </w:tcMar>
            <w:vAlign w:val="bottom"/>
            <w:hideMark/>
          </w:tcPr>
          <w:p w14:paraId="5B6AAA35"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2610A9B8"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VWF</w:t>
            </w:r>
          </w:p>
        </w:tc>
        <w:tc>
          <w:tcPr>
            <w:tcW w:w="0" w:type="auto"/>
            <w:tcBorders>
              <w:top w:val="nil"/>
              <w:left w:val="nil"/>
              <w:bottom w:val="nil"/>
              <w:right w:val="nil"/>
            </w:tcBorders>
            <w:shd w:val="clear" w:color="000000" w:fill="AEAAAA"/>
            <w:noWrap/>
            <w:tcMar>
              <w:left w:w="29" w:type="dxa"/>
              <w:right w:w="29" w:type="dxa"/>
            </w:tcMar>
            <w:vAlign w:val="bottom"/>
            <w:hideMark/>
          </w:tcPr>
          <w:p w14:paraId="684BB1F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3AF80EF4"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59626A8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F9D864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9340A7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6C830A97"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38C8AC2F" w14:textId="77777777" w:rsidTr="00C76596">
        <w:trPr>
          <w:trHeight w:val="48"/>
        </w:trPr>
        <w:tc>
          <w:tcPr>
            <w:tcW w:w="0" w:type="auto"/>
            <w:tcBorders>
              <w:top w:val="nil"/>
              <w:left w:val="nil"/>
              <w:bottom w:val="nil"/>
              <w:right w:val="nil"/>
            </w:tcBorders>
            <w:shd w:val="clear" w:color="000000" w:fill="AEAAAA"/>
            <w:noWrap/>
            <w:tcMar>
              <w:left w:w="29" w:type="dxa"/>
              <w:right w:w="29" w:type="dxa"/>
            </w:tcMar>
            <w:vAlign w:val="bottom"/>
            <w:hideMark/>
          </w:tcPr>
          <w:p w14:paraId="2576A771"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540256D1"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WDR63</w:t>
            </w:r>
          </w:p>
        </w:tc>
        <w:tc>
          <w:tcPr>
            <w:tcW w:w="0" w:type="auto"/>
            <w:tcBorders>
              <w:top w:val="nil"/>
              <w:left w:val="nil"/>
              <w:bottom w:val="nil"/>
              <w:right w:val="nil"/>
            </w:tcBorders>
            <w:shd w:val="clear" w:color="000000" w:fill="AEAAAA"/>
            <w:noWrap/>
            <w:tcMar>
              <w:left w:w="29" w:type="dxa"/>
              <w:right w:w="29" w:type="dxa"/>
            </w:tcMar>
            <w:vAlign w:val="bottom"/>
            <w:hideMark/>
          </w:tcPr>
          <w:p w14:paraId="78C975A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63B4614F"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1A061075"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75B21C89"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CFDB14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3B86ADD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52D4EDD4" w14:textId="77777777" w:rsidTr="00C76596">
        <w:trPr>
          <w:trHeight w:val="48"/>
        </w:trPr>
        <w:tc>
          <w:tcPr>
            <w:tcW w:w="0" w:type="auto"/>
            <w:tcBorders>
              <w:top w:val="nil"/>
              <w:left w:val="nil"/>
              <w:bottom w:val="nil"/>
              <w:right w:val="nil"/>
            </w:tcBorders>
            <w:shd w:val="clear" w:color="000000" w:fill="AEAAAA"/>
            <w:noWrap/>
            <w:tcMar>
              <w:left w:w="29" w:type="dxa"/>
              <w:right w:w="29" w:type="dxa"/>
            </w:tcMar>
            <w:vAlign w:val="bottom"/>
            <w:hideMark/>
          </w:tcPr>
          <w:p w14:paraId="05826A0F"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auto" w:fill="auto"/>
            <w:noWrap/>
            <w:tcMar>
              <w:left w:w="29" w:type="dxa"/>
              <w:right w:w="29" w:type="dxa"/>
            </w:tcMar>
            <w:vAlign w:val="bottom"/>
            <w:hideMark/>
          </w:tcPr>
          <w:p w14:paraId="772B72E6"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XIST</w:t>
            </w:r>
          </w:p>
        </w:tc>
        <w:tc>
          <w:tcPr>
            <w:tcW w:w="0" w:type="auto"/>
            <w:tcBorders>
              <w:top w:val="nil"/>
              <w:left w:val="nil"/>
              <w:bottom w:val="nil"/>
              <w:right w:val="nil"/>
            </w:tcBorders>
            <w:shd w:val="clear" w:color="000000" w:fill="AEAAAA"/>
            <w:noWrap/>
            <w:tcMar>
              <w:left w:w="29" w:type="dxa"/>
              <w:right w:w="29" w:type="dxa"/>
            </w:tcMar>
            <w:vAlign w:val="bottom"/>
            <w:hideMark/>
          </w:tcPr>
          <w:p w14:paraId="58E3DD4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38AC28F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3FAD16A0"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6E49D21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210E8225"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nil"/>
              <w:right w:val="nil"/>
            </w:tcBorders>
            <w:shd w:val="clear" w:color="000000" w:fill="AEAAAA"/>
            <w:noWrap/>
            <w:tcMar>
              <w:left w:w="29" w:type="dxa"/>
              <w:right w:w="29" w:type="dxa"/>
            </w:tcMar>
            <w:vAlign w:val="bottom"/>
            <w:hideMark/>
          </w:tcPr>
          <w:p w14:paraId="44A39697"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r w:rsidR="00C76596" w:rsidRPr="00AE7A27" w14:paraId="1B6CA2A8" w14:textId="77777777" w:rsidTr="00C76596">
        <w:trPr>
          <w:trHeight w:val="48"/>
        </w:trPr>
        <w:tc>
          <w:tcPr>
            <w:tcW w:w="0" w:type="auto"/>
            <w:tcBorders>
              <w:top w:val="nil"/>
              <w:left w:val="nil"/>
              <w:bottom w:val="single" w:sz="4" w:space="0" w:color="auto"/>
              <w:right w:val="nil"/>
            </w:tcBorders>
            <w:shd w:val="clear" w:color="000000" w:fill="AEAAAA"/>
            <w:noWrap/>
            <w:tcMar>
              <w:left w:w="29" w:type="dxa"/>
              <w:right w:w="29" w:type="dxa"/>
            </w:tcMar>
            <w:vAlign w:val="bottom"/>
            <w:hideMark/>
          </w:tcPr>
          <w:p w14:paraId="4DB4C916"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single" w:sz="4" w:space="0" w:color="auto"/>
              <w:right w:val="nil"/>
            </w:tcBorders>
            <w:shd w:val="clear" w:color="auto" w:fill="auto"/>
            <w:noWrap/>
            <w:tcMar>
              <w:left w:w="29" w:type="dxa"/>
              <w:right w:w="29" w:type="dxa"/>
            </w:tcMar>
            <w:vAlign w:val="bottom"/>
            <w:hideMark/>
          </w:tcPr>
          <w:p w14:paraId="2B93407D" w14:textId="77777777" w:rsidR="00C76596" w:rsidRPr="00AE7A27" w:rsidRDefault="00C76596" w:rsidP="00C76596">
            <w:pPr>
              <w:spacing w:after="0" w:line="240" w:lineRule="auto"/>
              <w:rPr>
                <w:rFonts w:ascii="Arial" w:eastAsia="Times New Roman" w:hAnsi="Arial" w:cs="Arial"/>
                <w:color w:val="000000"/>
                <w:sz w:val="19"/>
                <w:szCs w:val="19"/>
              </w:rPr>
            </w:pPr>
            <w:r w:rsidRPr="00AE7A27">
              <w:rPr>
                <w:rFonts w:ascii="Arial" w:eastAsia="Times New Roman" w:hAnsi="Arial" w:cs="Arial"/>
                <w:color w:val="000000"/>
                <w:sz w:val="19"/>
                <w:szCs w:val="19"/>
              </w:rPr>
              <w:t>ZBTB8A</w:t>
            </w:r>
          </w:p>
        </w:tc>
        <w:tc>
          <w:tcPr>
            <w:tcW w:w="0" w:type="auto"/>
            <w:tcBorders>
              <w:top w:val="nil"/>
              <w:left w:val="nil"/>
              <w:bottom w:val="single" w:sz="4" w:space="0" w:color="auto"/>
              <w:right w:val="nil"/>
            </w:tcBorders>
            <w:shd w:val="clear" w:color="000000" w:fill="AEAAAA"/>
            <w:noWrap/>
            <w:tcMar>
              <w:left w:w="29" w:type="dxa"/>
              <w:right w:w="29" w:type="dxa"/>
            </w:tcMar>
            <w:vAlign w:val="bottom"/>
            <w:hideMark/>
          </w:tcPr>
          <w:p w14:paraId="4B1DB9AD"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single" w:sz="4" w:space="0" w:color="auto"/>
              <w:right w:val="nil"/>
            </w:tcBorders>
            <w:shd w:val="clear" w:color="000000" w:fill="AEAAAA"/>
            <w:noWrap/>
            <w:tcMar>
              <w:left w:w="29" w:type="dxa"/>
              <w:right w:w="29" w:type="dxa"/>
            </w:tcMar>
            <w:vAlign w:val="bottom"/>
            <w:hideMark/>
          </w:tcPr>
          <w:p w14:paraId="4E68F983"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single" w:sz="4" w:space="0" w:color="auto"/>
              <w:right w:val="nil"/>
            </w:tcBorders>
            <w:shd w:val="clear" w:color="000000" w:fill="AEAAAA"/>
            <w:noWrap/>
            <w:tcMar>
              <w:left w:w="29" w:type="dxa"/>
              <w:right w:w="29" w:type="dxa"/>
            </w:tcMar>
            <w:vAlign w:val="bottom"/>
            <w:hideMark/>
          </w:tcPr>
          <w:p w14:paraId="2C39045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single" w:sz="4" w:space="0" w:color="auto"/>
              <w:right w:val="nil"/>
            </w:tcBorders>
            <w:shd w:val="clear" w:color="000000" w:fill="AEAAAA"/>
            <w:noWrap/>
            <w:tcMar>
              <w:left w:w="29" w:type="dxa"/>
              <w:right w:w="29" w:type="dxa"/>
            </w:tcMar>
            <w:vAlign w:val="bottom"/>
            <w:hideMark/>
          </w:tcPr>
          <w:p w14:paraId="22691B3C"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single" w:sz="4" w:space="0" w:color="auto"/>
              <w:right w:val="nil"/>
            </w:tcBorders>
            <w:shd w:val="clear" w:color="000000" w:fill="AEAAAA"/>
            <w:noWrap/>
            <w:tcMar>
              <w:left w:w="29" w:type="dxa"/>
              <w:right w:w="29" w:type="dxa"/>
            </w:tcMar>
            <w:vAlign w:val="bottom"/>
            <w:hideMark/>
          </w:tcPr>
          <w:p w14:paraId="35469029"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c>
          <w:tcPr>
            <w:tcW w:w="0" w:type="auto"/>
            <w:tcBorders>
              <w:top w:val="nil"/>
              <w:left w:val="nil"/>
              <w:bottom w:val="single" w:sz="4" w:space="0" w:color="auto"/>
              <w:right w:val="nil"/>
            </w:tcBorders>
            <w:shd w:val="clear" w:color="000000" w:fill="AEAAAA"/>
            <w:noWrap/>
            <w:tcMar>
              <w:left w:w="29" w:type="dxa"/>
              <w:right w:w="29" w:type="dxa"/>
            </w:tcMar>
            <w:vAlign w:val="bottom"/>
            <w:hideMark/>
          </w:tcPr>
          <w:p w14:paraId="6F1533AF" w14:textId="77777777" w:rsidR="00C76596" w:rsidRPr="00AE7A27" w:rsidRDefault="00C76596" w:rsidP="00C76596">
            <w:pPr>
              <w:spacing w:after="0" w:line="240" w:lineRule="auto"/>
              <w:rPr>
                <w:rFonts w:ascii="Calibri" w:eastAsia="Times New Roman" w:hAnsi="Calibri" w:cs="Calibri"/>
                <w:color w:val="000000"/>
                <w:sz w:val="19"/>
                <w:szCs w:val="19"/>
              </w:rPr>
            </w:pPr>
            <w:r w:rsidRPr="00AE7A27">
              <w:rPr>
                <w:rFonts w:ascii="Calibri" w:eastAsia="Times New Roman" w:hAnsi="Calibri" w:cs="Calibri"/>
                <w:color w:val="000000"/>
                <w:sz w:val="19"/>
                <w:szCs w:val="19"/>
              </w:rPr>
              <w:t> </w:t>
            </w:r>
          </w:p>
        </w:tc>
      </w:tr>
    </w:tbl>
    <w:p w14:paraId="0FAA483D" w14:textId="688BA692" w:rsidR="00417167" w:rsidRDefault="00C76596" w:rsidP="00B520C1">
      <w:pPr>
        <w:spacing w:after="0"/>
        <w:jc w:val="both"/>
        <w:rPr>
          <w:rFonts w:ascii="Arial" w:eastAsiaTheme="minorEastAsia" w:hAnsi="Arial" w:cs="Arial"/>
          <w:b/>
          <w:bCs/>
          <w:sz w:val="24"/>
          <w:szCs w:val="24"/>
        </w:rPr>
      </w:pPr>
      <w:r w:rsidRPr="00C76596">
        <w:rPr>
          <w:rFonts w:ascii="Arial" w:eastAsiaTheme="minorEastAsia" w:hAnsi="Arial" w:cs="Arial"/>
          <w:b/>
          <w:bCs/>
          <w:sz w:val="24"/>
          <w:szCs w:val="24"/>
        </w:rPr>
        <w:t>Supplementary Table 2. Genes detected by cnCV, using NPDR non-adjusted fixed-k (Eq. 1), NPDR minority-class-k (Eq. 2), random forest, and ridge regression, on full (balanced) and sub-sampled (imbalanced) RNA-Seq data.</w:t>
      </w:r>
    </w:p>
    <w:p w14:paraId="50821278" w14:textId="6CAC235C" w:rsidR="00E70F80" w:rsidRPr="00E70F80" w:rsidRDefault="00E70F80" w:rsidP="00B520C1">
      <w:pPr>
        <w:spacing w:after="0"/>
        <w:jc w:val="both"/>
        <w:rPr>
          <w:rFonts w:ascii="Arial" w:eastAsiaTheme="minorEastAsia" w:hAnsi="Arial" w:cs="Arial"/>
          <w:sz w:val="20"/>
          <w:szCs w:val="20"/>
        </w:rPr>
      </w:pPr>
      <w:r>
        <w:rPr>
          <w:rFonts w:ascii="Arial" w:eastAsiaTheme="minorEastAsia" w:hAnsi="Arial" w:cs="Arial"/>
          <w:sz w:val="20"/>
          <w:szCs w:val="20"/>
        </w:rPr>
        <w:t>Highlighted genes are those detected by each respective method on full (balanced) and sub-sampled (imbalanced) RNA-Seq data.</w:t>
      </w:r>
    </w:p>
    <w:sectPr w:rsidR="00E70F80" w:rsidRPr="00E70F80" w:rsidSect="00AE7A27">
      <w:pgSz w:w="12240" w:h="15840"/>
      <w:pgMar w:top="1008" w:right="864" w:bottom="1008" w:left="86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B96DB" w14:textId="77777777" w:rsidR="00270A06" w:rsidRDefault="00270A06" w:rsidP="004B0810">
      <w:pPr>
        <w:spacing w:after="0" w:line="240" w:lineRule="auto"/>
      </w:pPr>
      <w:r>
        <w:separator/>
      </w:r>
    </w:p>
  </w:endnote>
  <w:endnote w:type="continuationSeparator" w:id="0">
    <w:p w14:paraId="7B66CCEA" w14:textId="77777777" w:rsidR="00270A06" w:rsidRDefault="00270A06" w:rsidP="004B0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079C9" w14:textId="77777777" w:rsidR="00270A06" w:rsidRDefault="00270A06" w:rsidP="004B0810">
      <w:pPr>
        <w:spacing w:after="0" w:line="240" w:lineRule="auto"/>
      </w:pPr>
      <w:r>
        <w:separator/>
      </w:r>
    </w:p>
  </w:footnote>
  <w:footnote w:type="continuationSeparator" w:id="0">
    <w:p w14:paraId="05F1651E" w14:textId="77777777" w:rsidR="00270A06" w:rsidRDefault="00270A06" w:rsidP="004B08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F6CC5"/>
    <w:multiLevelType w:val="multilevel"/>
    <w:tmpl w:val="23B08D7E"/>
    <w:lvl w:ilvl="0">
      <w:start w:val="1"/>
      <w:numFmt w:val="decimal"/>
      <w:lvlText w:val="%1"/>
      <w:lvlJc w:val="left"/>
      <w:pPr>
        <w:ind w:left="396" w:hanging="396"/>
      </w:pPr>
      <w:rPr>
        <w:rFonts w:hint="default"/>
      </w:rPr>
    </w:lvl>
    <w:lvl w:ilvl="1">
      <w:start w:val="1"/>
      <w:numFmt w:val="decimal"/>
      <w:lvlText w:val="%1.%2"/>
      <w:lvlJc w:val="left"/>
      <w:pPr>
        <w:ind w:left="1026" w:hanging="39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A1D28C4"/>
    <w:multiLevelType w:val="multilevel"/>
    <w:tmpl w:val="1D280D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0E4743"/>
    <w:multiLevelType w:val="multilevel"/>
    <w:tmpl w:val="49521EBA"/>
    <w:lvl w:ilvl="0">
      <w:start w:val="1"/>
      <w:numFmt w:val="decimal"/>
      <w:lvlText w:val="%1."/>
      <w:lvlJc w:val="left"/>
      <w:pPr>
        <w:ind w:left="720" w:hanging="360"/>
      </w:pPr>
    </w:lvl>
    <w:lvl w:ilvl="1">
      <w:start w:val="1"/>
      <w:numFmt w:val="decimal"/>
      <w:isLgl/>
      <w:lvlText w:val="%1.%2"/>
      <w:lvlJc w:val="left"/>
      <w:pPr>
        <w:ind w:left="99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320" w:hanging="1800"/>
      </w:pPr>
      <w:rPr>
        <w:rFonts w:hint="default"/>
      </w:rPr>
    </w:lvl>
  </w:abstractNum>
  <w:abstractNum w:abstractNumId="3" w15:restartNumberingAfterBreak="0">
    <w:nsid w:val="177E7FB1"/>
    <w:multiLevelType w:val="multilevel"/>
    <w:tmpl w:val="23B08D7E"/>
    <w:lvl w:ilvl="0">
      <w:start w:val="1"/>
      <w:numFmt w:val="decimal"/>
      <w:lvlText w:val="%1"/>
      <w:lvlJc w:val="left"/>
      <w:pPr>
        <w:ind w:left="396" w:hanging="396"/>
      </w:pPr>
      <w:rPr>
        <w:rFonts w:hint="default"/>
      </w:rPr>
    </w:lvl>
    <w:lvl w:ilvl="1">
      <w:start w:val="1"/>
      <w:numFmt w:val="decimal"/>
      <w:lvlText w:val="%1.%2"/>
      <w:lvlJc w:val="left"/>
      <w:pPr>
        <w:ind w:left="1116" w:hanging="39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15A2754"/>
    <w:multiLevelType w:val="multilevel"/>
    <w:tmpl w:val="7474F95A"/>
    <w:lvl w:ilvl="0">
      <w:start w:val="1"/>
      <w:numFmt w:val="decimal"/>
      <w:lvlText w:val="%1"/>
      <w:lvlJc w:val="left"/>
      <w:pPr>
        <w:ind w:left="540" w:hanging="360"/>
      </w:pPr>
      <w:rPr>
        <w:rFonts w:hint="default"/>
        <w:b/>
        <w:bCs w:val="0"/>
      </w:rPr>
    </w:lvl>
    <w:lvl w:ilvl="1">
      <w:start w:val="1"/>
      <w:numFmt w:val="decimal"/>
      <w:isLgl/>
      <w:lvlText w:val="%1.%2"/>
      <w:lvlJc w:val="left"/>
      <w:pPr>
        <w:ind w:left="1170" w:hanging="360"/>
      </w:pPr>
      <w:rPr>
        <w:rFonts w:hint="default"/>
        <w:b/>
        <w:bCs/>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abstractNum w:abstractNumId="5" w15:restartNumberingAfterBreak="0">
    <w:nsid w:val="29DA5C25"/>
    <w:multiLevelType w:val="multilevel"/>
    <w:tmpl w:val="A6C43E2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9EF685F"/>
    <w:multiLevelType w:val="hybridMultilevel"/>
    <w:tmpl w:val="7520D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0C0FC0"/>
    <w:multiLevelType w:val="hybridMultilevel"/>
    <w:tmpl w:val="D3563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024B2"/>
    <w:multiLevelType w:val="multilevel"/>
    <w:tmpl w:val="23B08D7E"/>
    <w:lvl w:ilvl="0">
      <w:start w:val="1"/>
      <w:numFmt w:val="decimal"/>
      <w:lvlText w:val="%1"/>
      <w:lvlJc w:val="left"/>
      <w:pPr>
        <w:ind w:left="396" w:hanging="396"/>
      </w:pPr>
      <w:rPr>
        <w:rFonts w:hint="default"/>
      </w:rPr>
    </w:lvl>
    <w:lvl w:ilvl="1">
      <w:start w:val="1"/>
      <w:numFmt w:val="decimal"/>
      <w:lvlText w:val="%1.%2"/>
      <w:lvlJc w:val="left"/>
      <w:pPr>
        <w:ind w:left="1116" w:hanging="39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34458DA"/>
    <w:multiLevelType w:val="multilevel"/>
    <w:tmpl w:val="B3F67E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3216FA1"/>
    <w:multiLevelType w:val="multilevel"/>
    <w:tmpl w:val="8BEA1C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85E521C"/>
    <w:multiLevelType w:val="multilevel"/>
    <w:tmpl w:val="49521EBA"/>
    <w:lvl w:ilvl="0">
      <w:start w:val="1"/>
      <w:numFmt w:val="decimal"/>
      <w:lvlText w:val="%1."/>
      <w:lvlJc w:val="left"/>
      <w:pPr>
        <w:ind w:left="720" w:hanging="360"/>
      </w:pPr>
    </w:lvl>
    <w:lvl w:ilvl="1">
      <w:start w:val="1"/>
      <w:numFmt w:val="decimal"/>
      <w:isLgl/>
      <w:lvlText w:val="%1.%2"/>
      <w:lvlJc w:val="left"/>
      <w:pPr>
        <w:ind w:left="99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320" w:hanging="1800"/>
      </w:pPr>
      <w:rPr>
        <w:rFonts w:hint="default"/>
      </w:rPr>
    </w:lvl>
  </w:abstractNum>
  <w:abstractNum w:abstractNumId="12" w15:restartNumberingAfterBreak="0">
    <w:nsid w:val="5E250452"/>
    <w:multiLevelType w:val="hybridMultilevel"/>
    <w:tmpl w:val="E1284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372BAB"/>
    <w:multiLevelType w:val="multilevel"/>
    <w:tmpl w:val="23B08D7E"/>
    <w:lvl w:ilvl="0">
      <w:start w:val="1"/>
      <w:numFmt w:val="decimal"/>
      <w:lvlText w:val="%1"/>
      <w:lvlJc w:val="left"/>
      <w:pPr>
        <w:ind w:left="396" w:hanging="396"/>
      </w:pPr>
      <w:rPr>
        <w:rFonts w:hint="default"/>
      </w:rPr>
    </w:lvl>
    <w:lvl w:ilvl="1">
      <w:start w:val="1"/>
      <w:numFmt w:val="decimal"/>
      <w:lvlText w:val="%1.%2"/>
      <w:lvlJc w:val="left"/>
      <w:pPr>
        <w:ind w:left="1116" w:hanging="39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625B0947"/>
    <w:multiLevelType w:val="multilevel"/>
    <w:tmpl w:val="49521EBA"/>
    <w:lvl w:ilvl="0">
      <w:start w:val="1"/>
      <w:numFmt w:val="decimal"/>
      <w:lvlText w:val="%1."/>
      <w:lvlJc w:val="left"/>
      <w:pPr>
        <w:ind w:left="720" w:hanging="360"/>
      </w:pPr>
    </w:lvl>
    <w:lvl w:ilvl="1">
      <w:start w:val="1"/>
      <w:numFmt w:val="decimal"/>
      <w:isLgl/>
      <w:lvlText w:val="%1.%2"/>
      <w:lvlJc w:val="left"/>
      <w:pPr>
        <w:ind w:left="99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320" w:hanging="1800"/>
      </w:pPr>
      <w:rPr>
        <w:rFonts w:hint="default"/>
      </w:rPr>
    </w:lvl>
  </w:abstractNum>
  <w:abstractNum w:abstractNumId="15" w15:restartNumberingAfterBreak="0">
    <w:nsid w:val="6B987571"/>
    <w:multiLevelType w:val="multilevel"/>
    <w:tmpl w:val="23B08D7E"/>
    <w:lvl w:ilvl="0">
      <w:start w:val="1"/>
      <w:numFmt w:val="decimal"/>
      <w:lvlText w:val="%1"/>
      <w:lvlJc w:val="left"/>
      <w:pPr>
        <w:ind w:left="396" w:hanging="396"/>
      </w:pPr>
      <w:rPr>
        <w:rFonts w:hint="default"/>
      </w:rPr>
    </w:lvl>
    <w:lvl w:ilvl="1">
      <w:start w:val="1"/>
      <w:numFmt w:val="decimal"/>
      <w:lvlText w:val="%1.%2"/>
      <w:lvlJc w:val="left"/>
      <w:pPr>
        <w:ind w:left="1116" w:hanging="39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72974BA6"/>
    <w:multiLevelType w:val="multilevel"/>
    <w:tmpl w:val="EF4A9992"/>
    <w:lvl w:ilvl="0">
      <w:start w:val="2"/>
      <w:numFmt w:val="decimal"/>
      <w:lvlText w:val="%1"/>
      <w:lvlJc w:val="left"/>
      <w:pPr>
        <w:ind w:left="540" w:hanging="360"/>
      </w:pPr>
      <w:rPr>
        <w:rFonts w:hint="default"/>
        <w:b/>
        <w:bCs w:val="0"/>
      </w:rPr>
    </w:lvl>
    <w:lvl w:ilvl="1">
      <w:start w:val="1"/>
      <w:numFmt w:val="decimal"/>
      <w:isLgl/>
      <w:lvlText w:val="%1.%2"/>
      <w:lvlJc w:val="left"/>
      <w:pPr>
        <w:ind w:left="1170" w:hanging="360"/>
      </w:pPr>
      <w:rPr>
        <w:rFonts w:hint="default"/>
        <w:b/>
        <w:bCs/>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1980" w:hanging="1800"/>
      </w:pPr>
      <w:rPr>
        <w:rFonts w:hint="default"/>
      </w:rPr>
    </w:lvl>
  </w:abstractNum>
  <w:num w:numId="1" w16cid:durableId="1123384198">
    <w:abstractNumId w:val="6"/>
  </w:num>
  <w:num w:numId="2" w16cid:durableId="2000648185">
    <w:abstractNumId w:val="0"/>
  </w:num>
  <w:num w:numId="3" w16cid:durableId="1517964469">
    <w:abstractNumId w:val="8"/>
  </w:num>
  <w:num w:numId="4" w16cid:durableId="412095486">
    <w:abstractNumId w:val="10"/>
  </w:num>
  <w:num w:numId="5" w16cid:durableId="625816774">
    <w:abstractNumId w:val="3"/>
  </w:num>
  <w:num w:numId="6" w16cid:durableId="512768186">
    <w:abstractNumId w:val="13"/>
  </w:num>
  <w:num w:numId="7" w16cid:durableId="1716079419">
    <w:abstractNumId w:val="4"/>
  </w:num>
  <w:num w:numId="8" w16cid:durableId="1421370064">
    <w:abstractNumId w:val="15"/>
  </w:num>
  <w:num w:numId="9" w16cid:durableId="539123943">
    <w:abstractNumId w:val="1"/>
  </w:num>
  <w:num w:numId="10" w16cid:durableId="1333800504">
    <w:abstractNumId w:val="5"/>
  </w:num>
  <w:num w:numId="11" w16cid:durableId="1207059898">
    <w:abstractNumId w:val="9"/>
  </w:num>
  <w:num w:numId="12" w16cid:durableId="49574238">
    <w:abstractNumId w:val="14"/>
  </w:num>
  <w:num w:numId="13" w16cid:durableId="1885360368">
    <w:abstractNumId w:val="12"/>
  </w:num>
  <w:num w:numId="14" w16cid:durableId="419713992">
    <w:abstractNumId w:val="7"/>
  </w:num>
  <w:num w:numId="15" w16cid:durableId="1802646692">
    <w:abstractNumId w:val="2"/>
  </w:num>
  <w:num w:numId="16" w16cid:durableId="143854908">
    <w:abstractNumId w:val="11"/>
  </w:num>
  <w:num w:numId="17" w16cid:durableId="18436187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EE4"/>
    <w:rsid w:val="0000573E"/>
    <w:rsid w:val="00014BE8"/>
    <w:rsid w:val="00014C70"/>
    <w:rsid w:val="00030503"/>
    <w:rsid w:val="000429E7"/>
    <w:rsid w:val="00053B72"/>
    <w:rsid w:val="00094112"/>
    <w:rsid w:val="000A08FD"/>
    <w:rsid w:val="000A326E"/>
    <w:rsid w:val="000C4DEF"/>
    <w:rsid w:val="000E0FF8"/>
    <w:rsid w:val="000F46AE"/>
    <w:rsid w:val="00111023"/>
    <w:rsid w:val="0013582D"/>
    <w:rsid w:val="00137F89"/>
    <w:rsid w:val="00171270"/>
    <w:rsid w:val="00180097"/>
    <w:rsid w:val="00192537"/>
    <w:rsid w:val="001A06BD"/>
    <w:rsid w:val="001A5567"/>
    <w:rsid w:val="001C0172"/>
    <w:rsid w:val="001C213C"/>
    <w:rsid w:val="001C31DC"/>
    <w:rsid w:val="001D5B42"/>
    <w:rsid w:val="0021757A"/>
    <w:rsid w:val="00223F7C"/>
    <w:rsid w:val="00243EE4"/>
    <w:rsid w:val="00270A06"/>
    <w:rsid w:val="002757FE"/>
    <w:rsid w:val="00285A3C"/>
    <w:rsid w:val="002A02C0"/>
    <w:rsid w:val="002A6B0F"/>
    <w:rsid w:val="00335249"/>
    <w:rsid w:val="00336A5A"/>
    <w:rsid w:val="00340F9F"/>
    <w:rsid w:val="003433DA"/>
    <w:rsid w:val="00380087"/>
    <w:rsid w:val="003C134B"/>
    <w:rsid w:val="003C29EE"/>
    <w:rsid w:val="003D50E8"/>
    <w:rsid w:val="003E75D7"/>
    <w:rsid w:val="00417167"/>
    <w:rsid w:val="004B0810"/>
    <w:rsid w:val="004B0B38"/>
    <w:rsid w:val="004B6DEE"/>
    <w:rsid w:val="004C3B07"/>
    <w:rsid w:val="004C567D"/>
    <w:rsid w:val="004E23B4"/>
    <w:rsid w:val="004F0F79"/>
    <w:rsid w:val="00507EA1"/>
    <w:rsid w:val="00540CF3"/>
    <w:rsid w:val="0054145E"/>
    <w:rsid w:val="005716AE"/>
    <w:rsid w:val="005732DC"/>
    <w:rsid w:val="005753C4"/>
    <w:rsid w:val="005820F1"/>
    <w:rsid w:val="005823E6"/>
    <w:rsid w:val="005870F0"/>
    <w:rsid w:val="005A393B"/>
    <w:rsid w:val="005E7AA0"/>
    <w:rsid w:val="00624A38"/>
    <w:rsid w:val="0062685A"/>
    <w:rsid w:val="0063159F"/>
    <w:rsid w:val="00647818"/>
    <w:rsid w:val="00653C68"/>
    <w:rsid w:val="00674363"/>
    <w:rsid w:val="006745C6"/>
    <w:rsid w:val="00675AFA"/>
    <w:rsid w:val="00677992"/>
    <w:rsid w:val="006848EA"/>
    <w:rsid w:val="006C36D1"/>
    <w:rsid w:val="006C4F39"/>
    <w:rsid w:val="006C5C0D"/>
    <w:rsid w:val="006F6BEA"/>
    <w:rsid w:val="00736987"/>
    <w:rsid w:val="0075248A"/>
    <w:rsid w:val="0075390C"/>
    <w:rsid w:val="0075458D"/>
    <w:rsid w:val="0077422C"/>
    <w:rsid w:val="007773E8"/>
    <w:rsid w:val="007A0E40"/>
    <w:rsid w:val="007C3998"/>
    <w:rsid w:val="007D1920"/>
    <w:rsid w:val="007E2FEE"/>
    <w:rsid w:val="007E6B95"/>
    <w:rsid w:val="007F76BD"/>
    <w:rsid w:val="008154CE"/>
    <w:rsid w:val="00823917"/>
    <w:rsid w:val="008243F6"/>
    <w:rsid w:val="008254D0"/>
    <w:rsid w:val="0082721D"/>
    <w:rsid w:val="00827A54"/>
    <w:rsid w:val="0087559A"/>
    <w:rsid w:val="008A4051"/>
    <w:rsid w:val="008B4FF5"/>
    <w:rsid w:val="008E6004"/>
    <w:rsid w:val="008E65B1"/>
    <w:rsid w:val="0091435F"/>
    <w:rsid w:val="009205D3"/>
    <w:rsid w:val="009461BE"/>
    <w:rsid w:val="00961BAA"/>
    <w:rsid w:val="009A585E"/>
    <w:rsid w:val="009D2811"/>
    <w:rsid w:val="009F4370"/>
    <w:rsid w:val="00A2044B"/>
    <w:rsid w:val="00A320BA"/>
    <w:rsid w:val="00A36F43"/>
    <w:rsid w:val="00A476D0"/>
    <w:rsid w:val="00A60187"/>
    <w:rsid w:val="00A73C10"/>
    <w:rsid w:val="00AA2D91"/>
    <w:rsid w:val="00AB10EC"/>
    <w:rsid w:val="00AB2347"/>
    <w:rsid w:val="00AD09A4"/>
    <w:rsid w:val="00AE7A27"/>
    <w:rsid w:val="00B25230"/>
    <w:rsid w:val="00B472A2"/>
    <w:rsid w:val="00B520C1"/>
    <w:rsid w:val="00B559D3"/>
    <w:rsid w:val="00B82DFD"/>
    <w:rsid w:val="00B84BF1"/>
    <w:rsid w:val="00B93F56"/>
    <w:rsid w:val="00BA665A"/>
    <w:rsid w:val="00BB30A2"/>
    <w:rsid w:val="00BC67B2"/>
    <w:rsid w:val="00C141AB"/>
    <w:rsid w:val="00C22B86"/>
    <w:rsid w:val="00C23D23"/>
    <w:rsid w:val="00C53AD8"/>
    <w:rsid w:val="00C56724"/>
    <w:rsid w:val="00C60C47"/>
    <w:rsid w:val="00C76596"/>
    <w:rsid w:val="00C7660B"/>
    <w:rsid w:val="00C90DAF"/>
    <w:rsid w:val="00CB7050"/>
    <w:rsid w:val="00CC3C4B"/>
    <w:rsid w:val="00CF19DD"/>
    <w:rsid w:val="00D01DA2"/>
    <w:rsid w:val="00D060C1"/>
    <w:rsid w:val="00D13FAB"/>
    <w:rsid w:val="00D17BBD"/>
    <w:rsid w:val="00D3124A"/>
    <w:rsid w:val="00D37306"/>
    <w:rsid w:val="00D401AC"/>
    <w:rsid w:val="00D4375F"/>
    <w:rsid w:val="00D75CC3"/>
    <w:rsid w:val="00D80D53"/>
    <w:rsid w:val="00DA6836"/>
    <w:rsid w:val="00DC0FDE"/>
    <w:rsid w:val="00DE027A"/>
    <w:rsid w:val="00DF79CE"/>
    <w:rsid w:val="00E063F1"/>
    <w:rsid w:val="00E219D2"/>
    <w:rsid w:val="00E33E03"/>
    <w:rsid w:val="00E36859"/>
    <w:rsid w:val="00E60F04"/>
    <w:rsid w:val="00E70F80"/>
    <w:rsid w:val="00E76402"/>
    <w:rsid w:val="00E77451"/>
    <w:rsid w:val="00E868C0"/>
    <w:rsid w:val="00E92AD9"/>
    <w:rsid w:val="00E93541"/>
    <w:rsid w:val="00EA42EA"/>
    <w:rsid w:val="00EB42E0"/>
    <w:rsid w:val="00EB7496"/>
    <w:rsid w:val="00F00360"/>
    <w:rsid w:val="00F04D1F"/>
    <w:rsid w:val="00F06F30"/>
    <w:rsid w:val="00F2679E"/>
    <w:rsid w:val="00F27E28"/>
    <w:rsid w:val="00F37834"/>
    <w:rsid w:val="00F4771B"/>
    <w:rsid w:val="00F82CC3"/>
    <w:rsid w:val="00F937F2"/>
    <w:rsid w:val="00FA1F0B"/>
    <w:rsid w:val="00FA44CE"/>
    <w:rsid w:val="00FC1AED"/>
    <w:rsid w:val="00FF41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64215"/>
  <w15:chartTrackingRefBased/>
  <w15:docId w15:val="{E81357CD-D7C9-40B9-845C-8C3F2F2D3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660B"/>
    <w:pPr>
      <w:ind w:left="720"/>
      <w:contextualSpacing/>
    </w:pPr>
  </w:style>
  <w:style w:type="paragraph" w:styleId="Header">
    <w:name w:val="header"/>
    <w:basedOn w:val="Normal"/>
    <w:link w:val="HeaderChar"/>
    <w:uiPriority w:val="99"/>
    <w:unhideWhenUsed/>
    <w:rsid w:val="004B08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0810"/>
  </w:style>
  <w:style w:type="paragraph" w:styleId="Footer">
    <w:name w:val="footer"/>
    <w:basedOn w:val="Normal"/>
    <w:link w:val="FooterChar"/>
    <w:uiPriority w:val="99"/>
    <w:unhideWhenUsed/>
    <w:rsid w:val="004B08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8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79803">
      <w:bodyDiv w:val="1"/>
      <w:marLeft w:val="0"/>
      <w:marRight w:val="0"/>
      <w:marTop w:val="0"/>
      <w:marBottom w:val="0"/>
      <w:divBdr>
        <w:top w:val="none" w:sz="0" w:space="0" w:color="auto"/>
        <w:left w:val="none" w:sz="0" w:space="0" w:color="auto"/>
        <w:bottom w:val="none" w:sz="0" w:space="0" w:color="auto"/>
        <w:right w:val="none" w:sz="0" w:space="0" w:color="auto"/>
      </w:divBdr>
    </w:div>
    <w:div w:id="1178736054">
      <w:bodyDiv w:val="1"/>
      <w:marLeft w:val="0"/>
      <w:marRight w:val="0"/>
      <w:marTop w:val="0"/>
      <w:marBottom w:val="0"/>
      <w:divBdr>
        <w:top w:val="none" w:sz="0" w:space="0" w:color="auto"/>
        <w:left w:val="none" w:sz="0" w:space="0" w:color="auto"/>
        <w:bottom w:val="none" w:sz="0" w:space="0" w:color="auto"/>
        <w:right w:val="none" w:sz="0" w:space="0" w:color="auto"/>
      </w:divBdr>
    </w:div>
    <w:div w:id="167441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Par</b:Tag>
    <b:SourceType>JournalArticle</b:SourceType>
    <b:Guid>{B38DE450-4935-4EBA-9C2A-707ED5B0F38E}</b:Guid>
    <b:Author>
      <b:Author>
        <b:NameList>
          <b:Person>
            <b:Last>Parvandeh</b:Last>
            <b:First>S.</b:First>
          </b:Person>
          <b:Person>
            <b:Last>Yeh</b:Last>
            <b:First>H.</b:First>
            <b:Middle>W.</b:Middle>
          </b:Person>
          <b:Person>
            <b:Last>Paulus</b:Last>
            <b:First>M.</b:First>
            <b:Middle>P.</b:Middle>
          </b:Person>
          <b:Person>
            <b:Last>McKinney</b:Last>
            <b:First>B.</b:First>
            <b:Middle>A.</b:Middle>
          </b:Person>
        </b:NameList>
      </b:Author>
    </b:Author>
    <b:Title>Consensus features nested cross-validation</b:Title>
    <b:JournalName>Bioinformatics</b:JournalName>
    <b:Year>2020</b:Year>
    <b:Pages>3093-3098</b:Pages>
    <b:Volume>36</b:Volume>
    <b:Issue>10</b:Issue>
    <b:URL>https://doi.org/10.1093/bioinformatics/btaa046</b:URL>
    <b:RefOrder>10</b:RefOrder>
  </b:Source>
</b:Sources>
</file>

<file path=customXml/itemProps1.xml><?xml version="1.0" encoding="utf-8"?>
<ds:datastoreItem xmlns:ds="http://schemas.openxmlformats.org/officeDocument/2006/customXml" ds:itemID="{17EB6CBD-DA8D-45B2-88A2-F294AED11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6592</TotalTime>
  <Pages>77</Pages>
  <Words>12120</Words>
  <Characters>69088</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Dawkins</dc:creator>
  <cp:keywords/>
  <dc:description/>
  <cp:lastModifiedBy>Bryan Dawkins</cp:lastModifiedBy>
  <cp:revision>129</cp:revision>
  <dcterms:created xsi:type="dcterms:W3CDTF">2021-12-16T22:42:00Z</dcterms:created>
  <dcterms:modified xsi:type="dcterms:W3CDTF">2022-05-17T01:44:00Z</dcterms:modified>
</cp:coreProperties>
</file>